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5E" w:rsidRPr="00B0125E" w:rsidRDefault="00B0125E" w:rsidP="00B0125E">
      <w:pPr>
        <w:jc w:val="center"/>
        <w:rPr>
          <w:sz w:val="28"/>
          <w:szCs w:val="28"/>
        </w:rPr>
      </w:pPr>
      <w:r w:rsidRPr="00B0125E">
        <w:rPr>
          <w:sz w:val="28"/>
          <w:szCs w:val="28"/>
        </w:rPr>
        <w:t xml:space="preserve">Красноярский край                             </w:t>
      </w:r>
    </w:p>
    <w:p w:rsidR="00B0125E" w:rsidRPr="00B0125E" w:rsidRDefault="00B0125E" w:rsidP="00B0125E">
      <w:pPr>
        <w:jc w:val="center"/>
        <w:rPr>
          <w:sz w:val="28"/>
          <w:szCs w:val="28"/>
        </w:rPr>
      </w:pPr>
      <w:r w:rsidRPr="00B0125E">
        <w:rPr>
          <w:sz w:val="28"/>
          <w:szCs w:val="28"/>
        </w:rPr>
        <w:t>Назаровский район</w:t>
      </w:r>
    </w:p>
    <w:p w:rsidR="00B0125E" w:rsidRPr="00B0125E" w:rsidRDefault="00B0125E" w:rsidP="00B0125E">
      <w:pPr>
        <w:jc w:val="center"/>
        <w:rPr>
          <w:sz w:val="28"/>
          <w:szCs w:val="28"/>
        </w:rPr>
      </w:pPr>
    </w:p>
    <w:p w:rsidR="00B0125E" w:rsidRPr="00B0125E" w:rsidRDefault="00B0125E" w:rsidP="00B0125E">
      <w:pPr>
        <w:jc w:val="center"/>
        <w:rPr>
          <w:b/>
          <w:sz w:val="28"/>
          <w:szCs w:val="28"/>
        </w:rPr>
      </w:pPr>
      <w:r w:rsidRPr="00B0125E">
        <w:rPr>
          <w:b/>
          <w:sz w:val="28"/>
          <w:szCs w:val="28"/>
        </w:rPr>
        <w:t xml:space="preserve">ГЛЯДЕНСКИЙ СЕЛЬСКИЙ СОВЕТ ДЕПУТАТОВ    </w:t>
      </w:r>
    </w:p>
    <w:p w:rsidR="00B0125E" w:rsidRPr="00B0125E" w:rsidRDefault="00B0125E" w:rsidP="00B0125E">
      <w:pPr>
        <w:jc w:val="center"/>
        <w:rPr>
          <w:b/>
          <w:sz w:val="28"/>
          <w:szCs w:val="28"/>
        </w:rPr>
      </w:pPr>
      <w:bookmarkStart w:id="0" w:name="_GoBack"/>
      <w:bookmarkEnd w:id="0"/>
    </w:p>
    <w:p w:rsidR="00B0125E" w:rsidRPr="00B0125E" w:rsidRDefault="00B0125E" w:rsidP="00B0125E">
      <w:pPr>
        <w:widowControl w:val="0"/>
        <w:suppressAutoHyphens/>
        <w:jc w:val="center"/>
        <w:rPr>
          <w:rFonts w:eastAsia="Lucida Sans Unicode" w:cs="Mangal"/>
          <w:b/>
          <w:kern w:val="2"/>
          <w:sz w:val="28"/>
          <w:szCs w:val="28"/>
          <w:lang w:eastAsia="hi-IN" w:bidi="hi-IN"/>
        </w:rPr>
      </w:pPr>
      <w:r w:rsidRPr="00B0125E">
        <w:rPr>
          <w:rFonts w:eastAsia="Lucida Sans Unicode" w:cs="Mangal"/>
          <w:b/>
          <w:kern w:val="2"/>
          <w:sz w:val="28"/>
          <w:szCs w:val="28"/>
          <w:lang w:eastAsia="hi-IN" w:bidi="hi-IN"/>
        </w:rPr>
        <w:t xml:space="preserve">РЕШЕНИЕ     </w:t>
      </w:r>
    </w:p>
    <w:p w:rsidR="00C52C06" w:rsidRPr="00D31AEE" w:rsidRDefault="00C52C06" w:rsidP="00D31AEE">
      <w:pPr>
        <w:jc w:val="center"/>
        <w:rPr>
          <w:b/>
          <w:sz w:val="28"/>
          <w:szCs w:val="28"/>
        </w:rPr>
      </w:pPr>
    </w:p>
    <w:p w:rsidR="00C52C06" w:rsidRPr="00D31AEE" w:rsidRDefault="00B0125E" w:rsidP="00D31AEE">
      <w:pPr>
        <w:jc w:val="center"/>
        <w:rPr>
          <w:sz w:val="28"/>
          <w:szCs w:val="28"/>
        </w:rPr>
      </w:pPr>
      <w:r>
        <w:rPr>
          <w:sz w:val="28"/>
          <w:szCs w:val="28"/>
        </w:rPr>
        <w:t>21.03.2025</w:t>
      </w:r>
      <w:r w:rsidR="00C52C06" w:rsidRPr="00D31AEE">
        <w:rPr>
          <w:sz w:val="28"/>
          <w:szCs w:val="28"/>
        </w:rPr>
        <w:t xml:space="preserve">     </w:t>
      </w:r>
      <w:r w:rsidR="00931310" w:rsidRPr="00D31AEE">
        <w:rPr>
          <w:sz w:val="28"/>
          <w:szCs w:val="28"/>
        </w:rPr>
        <w:t xml:space="preserve">                        </w:t>
      </w:r>
      <w:r w:rsidR="00C52C06" w:rsidRPr="00D31AEE">
        <w:rPr>
          <w:sz w:val="28"/>
          <w:szCs w:val="28"/>
        </w:rPr>
        <w:t xml:space="preserve">п. Глядень          </w:t>
      </w:r>
      <w:r w:rsidR="00931310" w:rsidRPr="00D31AEE">
        <w:rPr>
          <w:sz w:val="28"/>
          <w:szCs w:val="28"/>
        </w:rPr>
        <w:t xml:space="preserve">                    </w:t>
      </w:r>
      <w:r w:rsidR="00546886" w:rsidRPr="00D31AEE">
        <w:rPr>
          <w:sz w:val="28"/>
          <w:szCs w:val="28"/>
        </w:rPr>
        <w:t xml:space="preserve">№ </w:t>
      </w:r>
      <w:r w:rsidR="00C52C06" w:rsidRPr="00D31AEE">
        <w:rPr>
          <w:sz w:val="28"/>
          <w:szCs w:val="28"/>
        </w:rPr>
        <w:t xml:space="preserve"> </w:t>
      </w:r>
      <w:r>
        <w:rPr>
          <w:sz w:val="28"/>
          <w:szCs w:val="28"/>
        </w:rPr>
        <w:t>50-188</w:t>
      </w:r>
    </w:p>
    <w:p w:rsidR="00C52C06" w:rsidRPr="00D31AEE" w:rsidRDefault="00C52C06" w:rsidP="00D31AEE">
      <w:pPr>
        <w:pStyle w:val="ConsPlusTitle"/>
        <w:widowControl/>
        <w:adjustRightInd w:val="0"/>
        <w:jc w:val="center"/>
        <w:rPr>
          <w:rFonts w:ascii="Times New Roman" w:hAnsi="Times New Roman" w:cs="Times New Roman"/>
          <w:bCs w:val="0"/>
          <w:sz w:val="28"/>
          <w:szCs w:val="28"/>
        </w:rPr>
      </w:pPr>
    </w:p>
    <w:p w:rsidR="00C52C06" w:rsidRPr="00D31AEE" w:rsidRDefault="00C52C06" w:rsidP="00D31AEE">
      <w:pPr>
        <w:shd w:val="clear" w:color="auto" w:fill="FFFFFF"/>
        <w:jc w:val="center"/>
        <w:rPr>
          <w:sz w:val="28"/>
          <w:szCs w:val="28"/>
        </w:rPr>
      </w:pPr>
    </w:p>
    <w:p w:rsidR="00C52C06" w:rsidRPr="00D31AEE" w:rsidRDefault="00931310" w:rsidP="00D31AEE">
      <w:pPr>
        <w:jc w:val="center"/>
        <w:rPr>
          <w:sz w:val="28"/>
          <w:szCs w:val="28"/>
        </w:rPr>
      </w:pPr>
      <w:r w:rsidRPr="00D31AEE">
        <w:rPr>
          <w:b/>
          <w:bCs/>
          <w:sz w:val="28"/>
          <w:szCs w:val="28"/>
        </w:rPr>
        <w:t xml:space="preserve">О внесении изменений в </w:t>
      </w:r>
      <w:r w:rsidR="000D49DC" w:rsidRPr="00D31AEE">
        <w:rPr>
          <w:b/>
          <w:bCs/>
          <w:sz w:val="28"/>
          <w:szCs w:val="28"/>
        </w:rPr>
        <w:t xml:space="preserve">приложение к </w:t>
      </w:r>
      <w:r w:rsidRPr="00D31AEE">
        <w:rPr>
          <w:b/>
          <w:bCs/>
          <w:sz w:val="28"/>
          <w:szCs w:val="28"/>
        </w:rPr>
        <w:t>решени</w:t>
      </w:r>
      <w:r w:rsidR="000D49DC" w:rsidRPr="00D31AEE">
        <w:rPr>
          <w:b/>
          <w:bCs/>
          <w:sz w:val="28"/>
          <w:szCs w:val="28"/>
        </w:rPr>
        <w:t>ю</w:t>
      </w:r>
      <w:r w:rsidRPr="00D31AEE">
        <w:rPr>
          <w:b/>
          <w:bCs/>
          <w:sz w:val="28"/>
          <w:szCs w:val="28"/>
        </w:rPr>
        <w:t xml:space="preserve"> Гляденского сельского Совета депутатов от 13.10.2023 № 35-127 «</w:t>
      </w:r>
      <w:r w:rsidR="00C52C06" w:rsidRPr="00D31AEE">
        <w:rPr>
          <w:b/>
          <w:bCs/>
          <w:sz w:val="28"/>
          <w:szCs w:val="28"/>
        </w:rPr>
        <w:t xml:space="preserve">Об утверждении </w:t>
      </w:r>
      <w:r w:rsidR="00546886" w:rsidRPr="00D31AEE">
        <w:rPr>
          <w:b/>
          <w:bCs/>
          <w:sz w:val="28"/>
          <w:szCs w:val="28"/>
        </w:rPr>
        <w:t>«</w:t>
      </w:r>
      <w:r w:rsidR="00C52C06" w:rsidRPr="00D31AEE">
        <w:rPr>
          <w:b/>
          <w:bCs/>
          <w:sz w:val="28"/>
          <w:szCs w:val="28"/>
        </w:rPr>
        <w:t>Положения о порядке и условиях приватизации муниципального имущества Гляденского сельсовета Назаровского района Красноярского края</w:t>
      </w:r>
      <w:r w:rsidR="00546886" w:rsidRPr="00D31AEE">
        <w:rPr>
          <w:b/>
          <w:bCs/>
          <w:sz w:val="28"/>
          <w:szCs w:val="28"/>
        </w:rPr>
        <w:t>»</w:t>
      </w:r>
      <w:r w:rsidRPr="00D31AEE">
        <w:rPr>
          <w:b/>
          <w:bCs/>
          <w:sz w:val="28"/>
          <w:szCs w:val="28"/>
        </w:rPr>
        <w:t>»</w:t>
      </w:r>
    </w:p>
    <w:p w:rsidR="00C52C06" w:rsidRPr="00D31AEE" w:rsidRDefault="00C52C06" w:rsidP="00D31AEE">
      <w:pPr>
        <w:shd w:val="clear" w:color="auto" w:fill="FFFFFF"/>
        <w:ind w:firstLine="709"/>
        <w:jc w:val="both"/>
        <w:rPr>
          <w:b/>
          <w:sz w:val="28"/>
          <w:szCs w:val="28"/>
        </w:rPr>
      </w:pPr>
    </w:p>
    <w:p w:rsidR="00C52C06" w:rsidRPr="00D31AEE" w:rsidRDefault="00C52C06" w:rsidP="00D31AEE">
      <w:pPr>
        <w:shd w:val="clear" w:color="auto" w:fill="FFFFFF"/>
        <w:ind w:firstLine="709"/>
        <w:jc w:val="both"/>
        <w:rPr>
          <w:sz w:val="28"/>
          <w:szCs w:val="28"/>
        </w:rPr>
      </w:pPr>
    </w:p>
    <w:p w:rsidR="00C52C06" w:rsidRPr="00D31AEE" w:rsidRDefault="00C52C06" w:rsidP="00D31AEE">
      <w:pPr>
        <w:shd w:val="clear" w:color="auto" w:fill="FFFFFF"/>
        <w:ind w:firstLine="709"/>
        <w:jc w:val="both"/>
        <w:rPr>
          <w:sz w:val="28"/>
          <w:szCs w:val="28"/>
        </w:rPr>
      </w:pPr>
      <w:proofErr w:type="gramStart"/>
      <w:r w:rsidRPr="00D31AEE">
        <w:rPr>
          <w:sz w:val="28"/>
          <w:szCs w:val="28"/>
        </w:rPr>
        <w:t>В соответствии с Федеральным</w:t>
      </w:r>
      <w:r w:rsidR="00D0267B" w:rsidRPr="00D31AEE">
        <w:rPr>
          <w:sz w:val="28"/>
          <w:szCs w:val="28"/>
        </w:rPr>
        <w:t>и</w:t>
      </w:r>
      <w:r w:rsidRPr="00D31AEE">
        <w:rPr>
          <w:sz w:val="28"/>
          <w:szCs w:val="28"/>
        </w:rPr>
        <w:t xml:space="preserve"> закон</w:t>
      </w:r>
      <w:r w:rsidR="00D0267B" w:rsidRPr="00D31AEE">
        <w:rPr>
          <w:sz w:val="28"/>
          <w:szCs w:val="28"/>
        </w:rPr>
        <w:t>а</w:t>
      </w:r>
      <w:r w:rsidRPr="00D31AEE">
        <w:rPr>
          <w:sz w:val="28"/>
          <w:szCs w:val="28"/>
        </w:rPr>
        <w:t>м</w:t>
      </w:r>
      <w:r w:rsidR="00D0267B" w:rsidRPr="00D31AEE">
        <w:rPr>
          <w:sz w:val="28"/>
          <w:szCs w:val="28"/>
        </w:rPr>
        <w:t>и</w:t>
      </w:r>
      <w:r w:rsidRPr="00D31AEE">
        <w:rPr>
          <w:sz w:val="28"/>
          <w:szCs w:val="28"/>
        </w:rPr>
        <w:t xml:space="preserve"> от 21.12.2001 № 178-ФЗ «О приватизации</w:t>
      </w:r>
      <w:r w:rsidR="003036F2" w:rsidRPr="00D31AEE">
        <w:rPr>
          <w:sz w:val="28"/>
          <w:szCs w:val="28"/>
        </w:rPr>
        <w:t xml:space="preserve"> </w:t>
      </w:r>
      <w:r w:rsidR="00002244" w:rsidRPr="00D31AEE">
        <w:rPr>
          <w:sz w:val="28"/>
          <w:szCs w:val="28"/>
        </w:rPr>
        <w:t>муниципального</w:t>
      </w:r>
      <w:r w:rsidR="003036F2" w:rsidRPr="00D31AEE">
        <w:rPr>
          <w:sz w:val="28"/>
          <w:szCs w:val="28"/>
        </w:rPr>
        <w:t xml:space="preserve"> имущества</w:t>
      </w:r>
      <w:r w:rsidRPr="00D31AEE">
        <w:rPr>
          <w:sz w:val="28"/>
          <w:szCs w:val="28"/>
        </w:rPr>
        <w:t xml:space="preserve">», </w:t>
      </w:r>
      <w:hyperlink r:id="rId9" w:tgtFrame="contents" w:history="1">
        <w:r w:rsidR="00D0267B" w:rsidRPr="00D31AEE">
          <w:rPr>
            <w:sz w:val="28"/>
            <w:szCs w:val="28"/>
          </w:rPr>
          <w:t>от 06.10.2003 № 131-ФЗ</w:t>
        </w:r>
      </w:hyperlink>
      <w:r w:rsidR="00D0267B" w:rsidRPr="00D31AEE">
        <w:rPr>
          <w:sz w:val="28"/>
          <w:szCs w:val="28"/>
        </w:rPr>
        <w:t> «Об общих принципах организации местного самоуправления в Российской Федерации», </w:t>
      </w:r>
      <w:hyperlink r:id="rId10" w:tgtFrame="contents" w:history="1">
        <w:r w:rsidR="00D0267B" w:rsidRPr="00D31AEE">
          <w:rPr>
            <w:sz w:val="28"/>
            <w:szCs w:val="28"/>
          </w:rPr>
          <w:t>от 22.07.2008 № 159-ФЗ</w:t>
        </w:r>
      </w:hyperlink>
      <w:r w:rsidR="00D0267B" w:rsidRPr="00D31AEE">
        <w:rPr>
          <w:sz w:val="28"/>
          <w:szCs w:val="28"/>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D0267B" w:rsidRPr="00D31AEE">
        <w:rPr>
          <w:sz w:val="28"/>
          <w:szCs w:val="28"/>
        </w:rPr>
        <w:t xml:space="preserve">», </w:t>
      </w:r>
      <w:r w:rsidR="00E64EB9" w:rsidRPr="00D31AEE">
        <w:rPr>
          <w:sz w:val="28"/>
          <w:szCs w:val="28"/>
        </w:rPr>
        <w:t xml:space="preserve">руководствуясь статьями 7, 23 и 60 </w:t>
      </w:r>
      <w:r w:rsidRPr="00D31AEE">
        <w:rPr>
          <w:sz w:val="28"/>
          <w:szCs w:val="28"/>
        </w:rPr>
        <w:t>Устав</w:t>
      </w:r>
      <w:r w:rsidR="00E64EB9" w:rsidRPr="00D31AEE">
        <w:rPr>
          <w:sz w:val="28"/>
          <w:szCs w:val="28"/>
        </w:rPr>
        <w:t>а</w:t>
      </w:r>
      <w:r w:rsidRPr="00D31AEE">
        <w:rPr>
          <w:sz w:val="28"/>
          <w:szCs w:val="28"/>
        </w:rPr>
        <w:t xml:space="preserve"> Гляденского сельсовета Назаровского района Красноярского края, Гляденский сельский Совет депутатов </w:t>
      </w:r>
      <w:r w:rsidR="00D31AEE" w:rsidRPr="00D31AEE">
        <w:rPr>
          <w:sz w:val="28"/>
          <w:szCs w:val="28"/>
        </w:rPr>
        <w:t>РЕШИЛ</w:t>
      </w:r>
      <w:r w:rsidRPr="00D31AEE">
        <w:rPr>
          <w:sz w:val="28"/>
          <w:szCs w:val="28"/>
        </w:rPr>
        <w:t>:</w:t>
      </w:r>
    </w:p>
    <w:p w:rsidR="00931310" w:rsidRPr="00D31AEE" w:rsidRDefault="00931310" w:rsidP="00D31AEE">
      <w:pPr>
        <w:pStyle w:val="ac"/>
        <w:numPr>
          <w:ilvl w:val="0"/>
          <w:numId w:val="11"/>
        </w:numPr>
        <w:ind w:left="0" w:firstLine="709"/>
        <w:jc w:val="both"/>
        <w:rPr>
          <w:sz w:val="28"/>
          <w:szCs w:val="28"/>
        </w:rPr>
      </w:pPr>
      <w:r w:rsidRPr="00D31AEE">
        <w:rPr>
          <w:sz w:val="28"/>
          <w:szCs w:val="28"/>
        </w:rPr>
        <w:t xml:space="preserve">Внести в </w:t>
      </w:r>
      <w:r w:rsidR="000D49DC" w:rsidRPr="00D31AEE">
        <w:rPr>
          <w:sz w:val="28"/>
          <w:szCs w:val="28"/>
        </w:rPr>
        <w:t xml:space="preserve">приложение к </w:t>
      </w:r>
      <w:r w:rsidRPr="00D31AEE">
        <w:rPr>
          <w:bCs/>
          <w:sz w:val="28"/>
          <w:szCs w:val="28"/>
        </w:rPr>
        <w:t>решени</w:t>
      </w:r>
      <w:r w:rsidR="000D49DC" w:rsidRPr="00D31AEE">
        <w:rPr>
          <w:bCs/>
          <w:sz w:val="28"/>
          <w:szCs w:val="28"/>
        </w:rPr>
        <w:t>ю</w:t>
      </w:r>
      <w:r w:rsidRPr="00D31AEE">
        <w:rPr>
          <w:bCs/>
          <w:sz w:val="28"/>
          <w:szCs w:val="28"/>
        </w:rPr>
        <w:t xml:space="preserve"> Гляденского сельского Совета депутатов от 13.10.2023 № 35-127 «Об утверждении «Положения о порядке и условиях приватизации муниципального имущества Гляденского сельсовета Назаровского района Красноярского края»» следующие изменения:</w:t>
      </w:r>
    </w:p>
    <w:p w:rsidR="00D22643" w:rsidRPr="00D31AEE" w:rsidRDefault="00931310" w:rsidP="00D31AEE">
      <w:pPr>
        <w:shd w:val="clear" w:color="auto" w:fill="FFFFFF"/>
        <w:jc w:val="both"/>
        <w:rPr>
          <w:sz w:val="28"/>
          <w:szCs w:val="28"/>
        </w:rPr>
      </w:pPr>
      <w:r w:rsidRPr="00D31AEE">
        <w:rPr>
          <w:sz w:val="28"/>
          <w:szCs w:val="28"/>
        </w:rPr>
        <w:t xml:space="preserve">            </w:t>
      </w:r>
      <w:r w:rsidR="000D49DC" w:rsidRPr="00D31AEE">
        <w:rPr>
          <w:b/>
          <w:sz w:val="28"/>
          <w:szCs w:val="28"/>
        </w:rPr>
        <w:t>1.1</w:t>
      </w:r>
      <w:r w:rsidR="000D49DC" w:rsidRPr="00D31AEE">
        <w:rPr>
          <w:sz w:val="28"/>
          <w:szCs w:val="28"/>
        </w:rPr>
        <w:t xml:space="preserve"> </w:t>
      </w:r>
      <w:r w:rsidR="00D22643" w:rsidRPr="00D31AEE">
        <w:rPr>
          <w:sz w:val="28"/>
          <w:szCs w:val="28"/>
        </w:rPr>
        <w:t xml:space="preserve">подпункт </w:t>
      </w:r>
      <w:r w:rsidR="00FB26FB" w:rsidRPr="00D31AEE">
        <w:rPr>
          <w:sz w:val="28"/>
          <w:szCs w:val="28"/>
        </w:rPr>
        <w:t>4</w:t>
      </w:r>
      <w:r w:rsidR="00D22643" w:rsidRPr="00D31AEE">
        <w:rPr>
          <w:sz w:val="28"/>
          <w:szCs w:val="28"/>
        </w:rPr>
        <w:t xml:space="preserve"> пункта </w:t>
      </w:r>
      <w:r w:rsidR="00FB26FB" w:rsidRPr="00D31AEE">
        <w:rPr>
          <w:sz w:val="28"/>
          <w:szCs w:val="28"/>
        </w:rPr>
        <w:t>5.</w:t>
      </w:r>
      <w:r w:rsidR="00D22643" w:rsidRPr="00D31AEE">
        <w:rPr>
          <w:sz w:val="28"/>
          <w:szCs w:val="28"/>
        </w:rPr>
        <w:t xml:space="preserve">1 </w:t>
      </w:r>
      <w:r w:rsidR="00FB26FB" w:rsidRPr="00D31AEE">
        <w:rPr>
          <w:sz w:val="28"/>
          <w:szCs w:val="28"/>
        </w:rPr>
        <w:t>раздела 5</w:t>
      </w:r>
      <w:r w:rsidR="00D22643" w:rsidRPr="00D31AEE">
        <w:rPr>
          <w:sz w:val="28"/>
          <w:szCs w:val="28"/>
        </w:rPr>
        <w:t> изложить в следующей редакции:</w:t>
      </w:r>
    </w:p>
    <w:p w:rsidR="00D22643" w:rsidRPr="00D31AEE" w:rsidRDefault="00FB26FB" w:rsidP="00D31AEE">
      <w:pPr>
        <w:shd w:val="clear" w:color="auto" w:fill="FFFFFF"/>
        <w:ind w:firstLine="709"/>
        <w:jc w:val="both"/>
        <w:rPr>
          <w:sz w:val="28"/>
          <w:szCs w:val="28"/>
        </w:rPr>
      </w:pPr>
      <w:r w:rsidRPr="00D31AEE">
        <w:rPr>
          <w:sz w:val="28"/>
          <w:szCs w:val="28"/>
        </w:rPr>
        <w:t>"</w:t>
      </w:r>
      <w:r w:rsidR="00D31AEE">
        <w:rPr>
          <w:sz w:val="28"/>
          <w:szCs w:val="28"/>
        </w:rPr>
        <w:t>4</w:t>
      </w:r>
      <w:r w:rsidR="00D22643" w:rsidRPr="00D31AEE">
        <w:rPr>
          <w:sz w:val="28"/>
          <w:szCs w:val="28"/>
        </w:rPr>
        <w:t>) продажа государственного или муниципального имущества по минимально допустимой цене</w:t>
      </w:r>
      <w:proofErr w:type="gramStart"/>
      <w:r w:rsidR="00D22643" w:rsidRPr="00D31AEE">
        <w:rPr>
          <w:sz w:val="28"/>
          <w:szCs w:val="28"/>
        </w:rPr>
        <w:t>;"</w:t>
      </w:r>
      <w:proofErr w:type="gramEnd"/>
      <w:r w:rsidR="00D22643" w:rsidRPr="00D31AEE">
        <w:rPr>
          <w:sz w:val="28"/>
          <w:szCs w:val="28"/>
        </w:rPr>
        <w:t>;</w:t>
      </w:r>
    </w:p>
    <w:p w:rsidR="00D22643" w:rsidRPr="00D31AEE" w:rsidRDefault="000D49DC" w:rsidP="00D31AEE">
      <w:pPr>
        <w:shd w:val="clear" w:color="auto" w:fill="FFFFFF"/>
        <w:ind w:firstLine="709"/>
        <w:jc w:val="both"/>
        <w:rPr>
          <w:sz w:val="28"/>
          <w:szCs w:val="28"/>
        </w:rPr>
      </w:pPr>
      <w:r w:rsidRPr="00D31AEE">
        <w:rPr>
          <w:b/>
          <w:sz w:val="28"/>
          <w:szCs w:val="28"/>
        </w:rPr>
        <w:t>1.2</w:t>
      </w:r>
      <w:r w:rsidRPr="00D31AEE">
        <w:rPr>
          <w:sz w:val="28"/>
          <w:szCs w:val="28"/>
        </w:rPr>
        <w:t xml:space="preserve"> </w:t>
      </w:r>
      <w:r w:rsidR="00884102" w:rsidRPr="00D31AEE">
        <w:rPr>
          <w:sz w:val="28"/>
          <w:szCs w:val="28"/>
        </w:rPr>
        <w:t>Раздел</w:t>
      </w:r>
      <w:r w:rsidR="00D22643" w:rsidRPr="00D31AEE">
        <w:rPr>
          <w:sz w:val="28"/>
          <w:szCs w:val="28"/>
        </w:rPr>
        <w:t xml:space="preserve"> 8</w:t>
      </w:r>
      <w:r w:rsidR="00884102" w:rsidRPr="00D31AEE">
        <w:rPr>
          <w:sz w:val="28"/>
          <w:szCs w:val="28"/>
        </w:rPr>
        <w:t xml:space="preserve"> изложить в следующей редакции</w:t>
      </w:r>
      <w:r w:rsidR="00D22643" w:rsidRPr="00D31AEE">
        <w:rPr>
          <w:sz w:val="28"/>
          <w:szCs w:val="28"/>
        </w:rPr>
        <w:t>:</w:t>
      </w:r>
    </w:p>
    <w:p w:rsidR="00884102" w:rsidRPr="00D31AEE" w:rsidRDefault="00D31AEE" w:rsidP="00D31AEE">
      <w:pPr>
        <w:pStyle w:val="a4"/>
        <w:spacing w:before="0" w:beforeAutospacing="0" w:after="0" w:afterAutospacing="0"/>
        <w:ind w:firstLine="709"/>
        <w:jc w:val="both"/>
        <w:rPr>
          <w:sz w:val="28"/>
          <w:szCs w:val="28"/>
        </w:rPr>
      </w:pPr>
      <w:bookmarkStart w:id="1" w:name="p0"/>
      <w:bookmarkEnd w:id="1"/>
      <w:r>
        <w:rPr>
          <w:sz w:val="28"/>
          <w:szCs w:val="28"/>
        </w:rPr>
        <w:t>«</w:t>
      </w:r>
      <w:r w:rsidR="00884102" w:rsidRPr="00D31AEE">
        <w:rPr>
          <w:sz w:val="28"/>
          <w:szCs w:val="28"/>
        </w:rPr>
        <w:t>8.1.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lastRenderedPageBreak/>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8.2. Информационное сообщение о продаже по минимально допустимой цене должно соответствовать требованиям, предусмотренным разделом 9 настоящего Положения, за исключением начальной цены, а также содержать сведения о минимальной цене государственного или муниципального имущества.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8.3. Продажа по минимально допустимой цене является открытой по составу участников.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8.4. Предложения о цене государственного или муниципального имущества </w:t>
      </w:r>
      <w:proofErr w:type="gramStart"/>
      <w:r w:rsidRPr="00D31AEE">
        <w:rPr>
          <w:sz w:val="28"/>
          <w:szCs w:val="28"/>
        </w:rPr>
        <w:t>заявляются</w:t>
      </w:r>
      <w:proofErr w:type="gramEnd"/>
      <w:r w:rsidRPr="00D31AEE">
        <w:rPr>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В случае</w:t>
      </w:r>
      <w:proofErr w:type="gramStart"/>
      <w:r w:rsidRPr="00D31AEE">
        <w:rPr>
          <w:sz w:val="28"/>
          <w:szCs w:val="28"/>
        </w:rPr>
        <w:t>,</w:t>
      </w:r>
      <w:proofErr w:type="gramEnd"/>
      <w:r w:rsidRPr="00D31AEE">
        <w:rPr>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8.6. Для участия в продаже по минимально допустимой цене претендент вносит задаток в размере одного процента цены </w:t>
      </w:r>
      <w:proofErr w:type="gramStart"/>
      <w:r w:rsidRPr="00D31AEE">
        <w:rPr>
          <w:sz w:val="28"/>
          <w:szCs w:val="28"/>
        </w:rPr>
        <w:t xml:space="preserve">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 </w:t>
      </w:r>
      <w:proofErr w:type="gramEnd"/>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8.7. Претендент не допускается к участию в продаже по минимально допустимой цене по следующим основаниям: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lastRenderedPageBreak/>
        <w:t xml:space="preserve">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3) заявка на участие в продаже по минимально допустимой цене подана лицом, не уполномоченным претендентом на осуществление таких действий;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4) не подтверждено поступление в установленный срок задатка на счета, указанные в информационном сообщении;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w:t>
      </w:r>
      <w:proofErr w:type="gramStart"/>
      <w:r w:rsidRPr="00D31AEE">
        <w:rPr>
          <w:sz w:val="28"/>
          <w:szCs w:val="28"/>
        </w:rPr>
        <w:t>менее минимальной</w:t>
      </w:r>
      <w:proofErr w:type="gramEnd"/>
      <w:r w:rsidRPr="00D31AEE">
        <w:rPr>
          <w:sz w:val="28"/>
          <w:szCs w:val="28"/>
        </w:rPr>
        <w:t xml:space="preserve"> цены такого имущества.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8.8. Перечень оснований отказа претенденту в участии в продаже по минимально допустимой цене является исчерпывающим.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8.9. Претендент имеет право отозвать поданную заявку </w:t>
      </w:r>
      <w:proofErr w:type="gramStart"/>
      <w:r w:rsidRPr="00D31AEE">
        <w:rPr>
          <w:sz w:val="28"/>
          <w:szCs w:val="28"/>
        </w:rPr>
        <w:t>на участие в продаже по минимально допустимой цене до окончания срока приема заявок на участие</w:t>
      </w:r>
      <w:proofErr w:type="gramEnd"/>
      <w:r w:rsidRPr="00D31AEE">
        <w:rPr>
          <w:sz w:val="28"/>
          <w:szCs w:val="28"/>
        </w:rPr>
        <w:t xml:space="preserve"> в продаже по минимально допустимой цене. </w:t>
      </w:r>
    </w:p>
    <w:p w:rsidR="00884102" w:rsidRPr="00D31AEE" w:rsidRDefault="00884102" w:rsidP="00D31AEE">
      <w:pPr>
        <w:pStyle w:val="a4"/>
        <w:spacing w:before="0" w:beforeAutospacing="0" w:after="0" w:afterAutospacing="0"/>
        <w:ind w:firstLine="709"/>
        <w:jc w:val="both"/>
        <w:rPr>
          <w:sz w:val="28"/>
          <w:szCs w:val="28"/>
        </w:rPr>
      </w:pPr>
      <w:bookmarkStart w:id="2" w:name="p30"/>
      <w:bookmarkEnd w:id="2"/>
      <w:r w:rsidRPr="00D31AEE">
        <w:rPr>
          <w:sz w:val="28"/>
          <w:szCs w:val="28"/>
        </w:rPr>
        <w:t xml:space="preserve">8.10. Одно лицо имеет право подать только одну заявку, а также одно или несколько предложений о цене государственного или муниципального имущества. </w:t>
      </w:r>
      <w:proofErr w:type="gramStart"/>
      <w:r w:rsidRPr="00D31AEE">
        <w:rPr>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D31AEE">
        <w:rPr>
          <w:sz w:val="28"/>
          <w:szCs w:val="28"/>
        </w:rPr>
        <w:t xml:space="preserve">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Предельный размер повышения цены продаваемого государственного или муниципального имущества не ограничен.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8.11.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8.10 настоящего раздела.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8.4 настоящего раздела, направляется покупателю либо такому лицу в день подведения итогов продажи по минимально допустимой цене.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13. В течение пяти дней </w:t>
      </w:r>
      <w:proofErr w:type="gramStart"/>
      <w:r w:rsidRPr="00D31AEE">
        <w:rPr>
          <w:sz w:val="28"/>
          <w:szCs w:val="28"/>
        </w:rPr>
        <w:t>с даты подведения</w:t>
      </w:r>
      <w:proofErr w:type="gramEnd"/>
      <w:r w:rsidRPr="00D31AEE">
        <w:rPr>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w:t>
      </w:r>
      <w:r w:rsidRPr="00D31AEE">
        <w:rPr>
          <w:sz w:val="28"/>
          <w:szCs w:val="28"/>
        </w:rPr>
        <w:lastRenderedPageBreak/>
        <w:t xml:space="preserve">участником продажи по минимально допустимой цене, в случае, установленном абзацем вторым пункта 8.4 настоящего раздела. </w:t>
      </w:r>
    </w:p>
    <w:p w:rsidR="00884102" w:rsidRPr="00D31AEE" w:rsidRDefault="00884102" w:rsidP="00D31AEE">
      <w:pPr>
        <w:pStyle w:val="a4"/>
        <w:spacing w:before="0" w:beforeAutospacing="0" w:after="0" w:afterAutospacing="0"/>
        <w:ind w:firstLine="709"/>
        <w:jc w:val="both"/>
        <w:rPr>
          <w:sz w:val="28"/>
          <w:szCs w:val="28"/>
        </w:rPr>
      </w:pPr>
      <w:r w:rsidRPr="00D31AEE">
        <w:rPr>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8.4 настоящего раздела,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D31AEE">
        <w:rPr>
          <w:sz w:val="28"/>
          <w:szCs w:val="28"/>
        </w:rPr>
        <w:t>с даты истечения</w:t>
      </w:r>
      <w:proofErr w:type="gramEnd"/>
      <w:r w:rsidRPr="00D31AEE">
        <w:rPr>
          <w:sz w:val="28"/>
          <w:szCs w:val="28"/>
        </w:rPr>
        <w:t xml:space="preserve"> срока, установленного пунктом 8.15 настоящего раздела, уплатить продавцу штраф в размере минимальной цены государственного или муниципального имущества, предусмотренной пунктом 8.1 настоящего раздела, за вычетом суммы задатка. В этом случае продажа по минимально допустимой цене признается несостоявшейся. </w:t>
      </w:r>
    </w:p>
    <w:p w:rsidR="00121561" w:rsidRPr="00D31AEE" w:rsidRDefault="00884102" w:rsidP="00D31AEE">
      <w:pPr>
        <w:pStyle w:val="a4"/>
        <w:spacing w:before="0" w:beforeAutospacing="0" w:after="0" w:afterAutospacing="0"/>
        <w:ind w:firstLine="709"/>
        <w:jc w:val="both"/>
        <w:rPr>
          <w:sz w:val="28"/>
          <w:szCs w:val="28"/>
        </w:rPr>
      </w:pPr>
      <w:bookmarkStart w:id="3" w:name="p41"/>
      <w:bookmarkEnd w:id="3"/>
      <w:r w:rsidRPr="00D31AEE">
        <w:rPr>
          <w:sz w:val="28"/>
          <w:szCs w:val="28"/>
        </w:rPr>
        <w:t xml:space="preserve">15. </w:t>
      </w:r>
      <w:proofErr w:type="gramStart"/>
      <w:r w:rsidRPr="00D31AEE">
        <w:rPr>
          <w:sz w:val="28"/>
          <w:szCs w:val="28"/>
        </w:rPr>
        <w:t>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8.4 настоящего раздела,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r w:rsidR="00D31AEE">
        <w:rPr>
          <w:sz w:val="28"/>
          <w:szCs w:val="28"/>
        </w:rPr>
        <w:t>»</w:t>
      </w:r>
      <w:r w:rsidR="00121561" w:rsidRPr="00D31AEE">
        <w:rPr>
          <w:sz w:val="28"/>
          <w:szCs w:val="28"/>
        </w:rPr>
        <w:t>;</w:t>
      </w:r>
      <w:proofErr w:type="gramEnd"/>
    </w:p>
    <w:p w:rsidR="00D31AEE" w:rsidRPr="00D31AEE" w:rsidRDefault="00D31AEE" w:rsidP="00D31AEE">
      <w:pPr>
        <w:shd w:val="clear" w:color="auto" w:fill="FFFFFF"/>
        <w:ind w:firstLine="709"/>
        <w:jc w:val="both"/>
        <w:rPr>
          <w:sz w:val="28"/>
          <w:szCs w:val="28"/>
        </w:rPr>
      </w:pPr>
      <w:r w:rsidRPr="00D31AEE">
        <w:rPr>
          <w:b/>
          <w:sz w:val="28"/>
          <w:szCs w:val="28"/>
        </w:rPr>
        <w:t>1.3</w:t>
      </w:r>
      <w:r w:rsidRPr="00D31AEE">
        <w:rPr>
          <w:sz w:val="28"/>
          <w:szCs w:val="28"/>
        </w:rPr>
        <w:t xml:space="preserve"> </w:t>
      </w:r>
      <w:hyperlink r:id="rId11" w:history="1">
        <w:r w:rsidRPr="00D31AEE">
          <w:rPr>
            <w:sz w:val="28"/>
            <w:szCs w:val="28"/>
          </w:rPr>
          <w:t>подпункт 13 пункта 9.3</w:t>
        </w:r>
      </w:hyperlink>
      <w:r w:rsidRPr="00D31AEE">
        <w:rPr>
          <w:sz w:val="28"/>
          <w:szCs w:val="28"/>
        </w:rPr>
        <w:t xml:space="preserve"> раздела 9 изложить в следующей редакции:</w:t>
      </w:r>
    </w:p>
    <w:p w:rsidR="00D31AEE" w:rsidRPr="00D31AEE" w:rsidRDefault="00D31AEE" w:rsidP="00D31AEE">
      <w:pPr>
        <w:shd w:val="clear" w:color="auto" w:fill="FFFFFF"/>
        <w:ind w:firstLine="709"/>
        <w:jc w:val="both"/>
        <w:rPr>
          <w:sz w:val="28"/>
          <w:szCs w:val="28"/>
        </w:rPr>
      </w:pPr>
      <w:r>
        <w:rPr>
          <w:sz w:val="28"/>
          <w:szCs w:val="28"/>
        </w:rPr>
        <w:t>«</w:t>
      </w:r>
      <w:r w:rsidRPr="00D31AEE">
        <w:rPr>
          <w:sz w:val="28"/>
          <w:szCs w:val="28"/>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roofErr w:type="gramStart"/>
      <w:r w:rsidRPr="00D31AEE">
        <w:rPr>
          <w:sz w:val="28"/>
          <w:szCs w:val="28"/>
        </w:rPr>
        <w:t>;</w:t>
      </w:r>
      <w:r>
        <w:rPr>
          <w:sz w:val="28"/>
          <w:szCs w:val="28"/>
        </w:rPr>
        <w:t>»</w:t>
      </w:r>
      <w:proofErr w:type="gramEnd"/>
      <w:r w:rsidRPr="00D31AEE">
        <w:rPr>
          <w:sz w:val="28"/>
          <w:szCs w:val="28"/>
        </w:rPr>
        <w:t>;</w:t>
      </w:r>
    </w:p>
    <w:p w:rsidR="00D22643" w:rsidRPr="00D31AEE" w:rsidRDefault="00D31AEE" w:rsidP="00D31AEE">
      <w:pPr>
        <w:shd w:val="clear" w:color="auto" w:fill="FFFFFF"/>
        <w:ind w:firstLine="709"/>
        <w:jc w:val="both"/>
        <w:rPr>
          <w:sz w:val="28"/>
          <w:szCs w:val="28"/>
        </w:rPr>
      </w:pPr>
      <w:r w:rsidRPr="00D31AEE">
        <w:rPr>
          <w:b/>
          <w:sz w:val="28"/>
          <w:szCs w:val="28"/>
        </w:rPr>
        <w:t>1.4</w:t>
      </w:r>
      <w:r w:rsidR="00D22643" w:rsidRPr="00D31AEE">
        <w:rPr>
          <w:sz w:val="28"/>
          <w:szCs w:val="28"/>
        </w:rPr>
        <w:t xml:space="preserve"> пункт </w:t>
      </w:r>
      <w:r w:rsidR="000D49DC" w:rsidRPr="00D31AEE">
        <w:rPr>
          <w:sz w:val="28"/>
          <w:szCs w:val="28"/>
        </w:rPr>
        <w:t>17.9</w:t>
      </w:r>
      <w:r w:rsidR="00D22643" w:rsidRPr="00D31AEE">
        <w:rPr>
          <w:sz w:val="28"/>
          <w:szCs w:val="28"/>
        </w:rPr>
        <w:t xml:space="preserve"> </w:t>
      </w:r>
      <w:r w:rsidR="000D49DC" w:rsidRPr="00D31AEE">
        <w:rPr>
          <w:sz w:val="28"/>
          <w:szCs w:val="28"/>
        </w:rPr>
        <w:t>раздела 17</w:t>
      </w:r>
      <w:r w:rsidR="00D22643" w:rsidRPr="00D31AEE">
        <w:rPr>
          <w:sz w:val="28"/>
          <w:szCs w:val="28"/>
        </w:rPr>
        <w:t> изложить в следующей редакции:</w:t>
      </w:r>
    </w:p>
    <w:p w:rsidR="00D22643" w:rsidRPr="00D31AEE" w:rsidRDefault="00D31AEE" w:rsidP="00D31AEE">
      <w:pPr>
        <w:shd w:val="clear" w:color="auto" w:fill="FFFFFF"/>
        <w:ind w:firstLine="709"/>
        <w:jc w:val="both"/>
        <w:rPr>
          <w:sz w:val="28"/>
          <w:szCs w:val="28"/>
        </w:rPr>
      </w:pPr>
      <w:r>
        <w:rPr>
          <w:sz w:val="28"/>
          <w:szCs w:val="28"/>
        </w:rPr>
        <w:t>«</w:t>
      </w:r>
      <w:r w:rsidR="000D49DC" w:rsidRPr="00D31AEE">
        <w:rPr>
          <w:sz w:val="28"/>
          <w:szCs w:val="28"/>
        </w:rPr>
        <w:t>17.9</w:t>
      </w:r>
      <w:r w:rsidR="00D22643" w:rsidRPr="00D31AEE">
        <w:rPr>
          <w:sz w:val="28"/>
          <w:szCs w:val="28"/>
        </w:rPr>
        <w:t xml:space="preserve">. С даты и </w:t>
      </w:r>
      <w:proofErr w:type="gramStart"/>
      <w:r w:rsidR="00D22643" w:rsidRPr="00D31AEE">
        <w:rPr>
          <w:sz w:val="28"/>
          <w:szCs w:val="28"/>
        </w:rPr>
        <w:t>со времени начала приема заявок на участие в продаже по минимально допустимой цене на электронной площадке</w:t>
      </w:r>
      <w:proofErr w:type="gramEnd"/>
      <w:r w:rsidR="00D22643" w:rsidRPr="00D31AEE">
        <w:rPr>
          <w:sz w:val="28"/>
          <w:szCs w:val="28"/>
        </w:rPr>
        <w:t>, на которой проводится такая продажа, должны быть указаны:</w:t>
      </w:r>
    </w:p>
    <w:p w:rsidR="00D22643" w:rsidRPr="00D31AEE" w:rsidRDefault="00D22643" w:rsidP="00D31AEE">
      <w:pPr>
        <w:shd w:val="clear" w:color="auto" w:fill="FFFFFF"/>
        <w:ind w:firstLine="709"/>
        <w:jc w:val="both"/>
        <w:rPr>
          <w:sz w:val="28"/>
          <w:szCs w:val="28"/>
        </w:rPr>
      </w:pPr>
      <w:r w:rsidRPr="00D31AEE">
        <w:rPr>
          <w:sz w:val="28"/>
          <w:szCs w:val="28"/>
        </w:rPr>
        <w:t>1) наименование государственного или муниципального имущества и иные позволяющие его индивидуализировать сведения (спецификация лота);</w:t>
      </w:r>
    </w:p>
    <w:p w:rsidR="00D22643" w:rsidRPr="00D31AEE" w:rsidRDefault="00D22643" w:rsidP="00D31AEE">
      <w:pPr>
        <w:shd w:val="clear" w:color="auto" w:fill="FFFFFF"/>
        <w:tabs>
          <w:tab w:val="left" w:pos="6015"/>
        </w:tabs>
        <w:ind w:firstLine="709"/>
        <w:jc w:val="both"/>
        <w:rPr>
          <w:sz w:val="28"/>
          <w:szCs w:val="28"/>
        </w:rPr>
      </w:pPr>
      <w:r w:rsidRPr="00D31AEE">
        <w:rPr>
          <w:sz w:val="28"/>
          <w:szCs w:val="28"/>
        </w:rPr>
        <w:t>2) минимальная цена;</w:t>
      </w:r>
      <w:r w:rsidRPr="00D31AEE">
        <w:rPr>
          <w:sz w:val="28"/>
          <w:szCs w:val="28"/>
        </w:rPr>
        <w:tab/>
      </w:r>
    </w:p>
    <w:p w:rsidR="00D22643" w:rsidRPr="00D31AEE" w:rsidRDefault="00D22643" w:rsidP="00D31AEE">
      <w:pPr>
        <w:shd w:val="clear" w:color="auto" w:fill="FFFFFF"/>
        <w:ind w:firstLine="709"/>
        <w:jc w:val="both"/>
        <w:rPr>
          <w:sz w:val="28"/>
          <w:szCs w:val="28"/>
        </w:rPr>
      </w:pPr>
      <w:r w:rsidRPr="00D31AEE">
        <w:rPr>
          <w:sz w:val="28"/>
          <w:szCs w:val="28"/>
        </w:rPr>
        <w:t>3) последнее предложение о цене государственного или муниципального имущества и время его поступления в режиме реального времени</w:t>
      </w:r>
      <w:proofErr w:type="gramStart"/>
      <w:r w:rsidRPr="00D31AEE">
        <w:rPr>
          <w:sz w:val="28"/>
          <w:szCs w:val="28"/>
        </w:rPr>
        <w:t>.</w:t>
      </w:r>
      <w:r w:rsidR="00D31AEE">
        <w:rPr>
          <w:sz w:val="28"/>
          <w:szCs w:val="28"/>
        </w:rPr>
        <w:t>»;</w:t>
      </w:r>
      <w:proofErr w:type="gramEnd"/>
    </w:p>
    <w:p w:rsidR="00AC008E" w:rsidRPr="00D31AEE" w:rsidRDefault="00D31AEE" w:rsidP="00D31AEE">
      <w:pPr>
        <w:shd w:val="clear" w:color="auto" w:fill="FFFFFF"/>
        <w:ind w:firstLine="709"/>
        <w:jc w:val="both"/>
        <w:rPr>
          <w:sz w:val="28"/>
          <w:szCs w:val="28"/>
        </w:rPr>
      </w:pPr>
      <w:r w:rsidRPr="00D31AEE">
        <w:rPr>
          <w:b/>
          <w:sz w:val="28"/>
          <w:szCs w:val="28"/>
        </w:rPr>
        <w:t>1.</w:t>
      </w:r>
      <w:r w:rsidR="00AC008E" w:rsidRPr="00D31AEE">
        <w:rPr>
          <w:b/>
          <w:sz w:val="28"/>
          <w:szCs w:val="28"/>
        </w:rPr>
        <w:t>5</w:t>
      </w:r>
      <w:r w:rsidR="00AC008E" w:rsidRPr="00D31AEE">
        <w:rPr>
          <w:sz w:val="28"/>
          <w:szCs w:val="28"/>
        </w:rPr>
        <w:t xml:space="preserve"> Раздел 20 дополнить пунктами 20.5-20.6 следующего содержания:</w:t>
      </w:r>
    </w:p>
    <w:p w:rsidR="00AC008E" w:rsidRPr="00D31AEE" w:rsidRDefault="00D31AEE" w:rsidP="00D31AEE">
      <w:pPr>
        <w:pStyle w:val="a4"/>
        <w:spacing w:before="0" w:beforeAutospacing="0" w:after="0" w:afterAutospacing="0"/>
        <w:ind w:firstLine="709"/>
        <w:jc w:val="both"/>
        <w:rPr>
          <w:sz w:val="28"/>
          <w:szCs w:val="28"/>
        </w:rPr>
      </w:pPr>
      <w:r>
        <w:rPr>
          <w:sz w:val="28"/>
          <w:szCs w:val="28"/>
        </w:rPr>
        <w:t xml:space="preserve">«20.5 </w:t>
      </w:r>
      <w:r w:rsidR="00AC008E" w:rsidRPr="00D31AEE">
        <w:rPr>
          <w:sz w:val="28"/>
          <w:szCs w:val="28"/>
        </w:rPr>
        <w:t xml:space="preserve">Информация о результатах сделок приватизации государственного или муниципального имущества подлежит размещению </w:t>
      </w:r>
      <w:r w:rsidR="00AC008E" w:rsidRPr="00D31AEE">
        <w:rPr>
          <w:sz w:val="28"/>
          <w:szCs w:val="28"/>
        </w:rPr>
        <w:lastRenderedPageBreak/>
        <w:t>на официальном сайте в сети "Интернет" в течение десяти дней со дня совершения указанных сделок.</w:t>
      </w:r>
    </w:p>
    <w:p w:rsidR="00AC008E" w:rsidRPr="00D31AEE" w:rsidRDefault="00D31AEE" w:rsidP="00D31AEE">
      <w:pPr>
        <w:pStyle w:val="a4"/>
        <w:spacing w:before="0" w:beforeAutospacing="0" w:after="0" w:afterAutospacing="0"/>
        <w:ind w:firstLine="709"/>
        <w:jc w:val="both"/>
        <w:rPr>
          <w:sz w:val="28"/>
          <w:szCs w:val="28"/>
        </w:rPr>
      </w:pPr>
      <w:r>
        <w:rPr>
          <w:sz w:val="28"/>
          <w:szCs w:val="28"/>
        </w:rPr>
        <w:t>20.6</w:t>
      </w:r>
      <w:proofErr w:type="gramStart"/>
      <w:r w:rsidR="00AC008E" w:rsidRPr="00D31AEE">
        <w:rPr>
          <w:sz w:val="28"/>
          <w:szCs w:val="28"/>
        </w:rPr>
        <w:t xml:space="preserve"> К</w:t>
      </w:r>
      <w:proofErr w:type="gramEnd"/>
      <w:r w:rsidR="00AC008E" w:rsidRPr="00D31AEE">
        <w:rPr>
          <w:sz w:val="28"/>
          <w:szCs w:val="28"/>
        </w:rPr>
        <w:t xml:space="preserve">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0" w:history="1">
        <w:r w:rsidR="00AC008E" w:rsidRPr="00D31AEE">
          <w:rPr>
            <w:rStyle w:val="a5"/>
            <w:color w:val="auto"/>
            <w:sz w:val="28"/>
            <w:szCs w:val="28"/>
            <w:u w:val="none"/>
          </w:rPr>
          <w:t>пунктом 10</w:t>
        </w:r>
      </w:hyperlink>
      <w:r w:rsidR="00AC008E" w:rsidRPr="00D31AEE">
        <w:rPr>
          <w:sz w:val="28"/>
          <w:szCs w:val="28"/>
        </w:rPr>
        <w:t xml:space="preserve"> статьи</w:t>
      </w:r>
      <w:r w:rsidR="006E0FDE">
        <w:rPr>
          <w:sz w:val="28"/>
          <w:szCs w:val="28"/>
        </w:rPr>
        <w:t xml:space="preserve"> 15 </w:t>
      </w:r>
      <w:r w:rsidR="006E0FDE" w:rsidRPr="006E0FDE">
        <w:rPr>
          <w:sz w:val="28"/>
          <w:szCs w:val="28"/>
        </w:rPr>
        <w:t>Федеральн</w:t>
      </w:r>
      <w:r w:rsidR="006E0FDE">
        <w:rPr>
          <w:sz w:val="28"/>
          <w:szCs w:val="28"/>
        </w:rPr>
        <w:t>ого</w:t>
      </w:r>
      <w:r w:rsidR="006E0FDE" w:rsidRPr="006E0FDE">
        <w:rPr>
          <w:sz w:val="28"/>
          <w:szCs w:val="28"/>
        </w:rPr>
        <w:t xml:space="preserve"> закона от 21.12.2001 № 178-ФЗ</w:t>
      </w:r>
      <w:r w:rsidR="00AC008E" w:rsidRPr="00D31AEE">
        <w:rPr>
          <w:sz w:val="28"/>
          <w:szCs w:val="28"/>
        </w:rPr>
        <w:t xml:space="preserve">, относятся следующие сведения: </w:t>
      </w:r>
    </w:p>
    <w:p w:rsidR="00AC008E" w:rsidRPr="00D31AEE" w:rsidRDefault="00AC008E" w:rsidP="00D31AEE">
      <w:pPr>
        <w:pStyle w:val="a4"/>
        <w:spacing w:before="0" w:beforeAutospacing="0" w:after="0" w:afterAutospacing="0"/>
        <w:ind w:firstLine="709"/>
        <w:jc w:val="both"/>
        <w:rPr>
          <w:sz w:val="28"/>
          <w:szCs w:val="28"/>
        </w:rPr>
      </w:pPr>
      <w:r w:rsidRPr="00D31AEE">
        <w:rPr>
          <w:sz w:val="28"/>
          <w:szCs w:val="28"/>
        </w:rPr>
        <w:t xml:space="preserve">1) наименование продавца такого имущества; </w:t>
      </w:r>
    </w:p>
    <w:p w:rsidR="00AC008E" w:rsidRPr="00D31AEE" w:rsidRDefault="00AC008E" w:rsidP="00D31AEE">
      <w:pPr>
        <w:pStyle w:val="a4"/>
        <w:spacing w:before="0" w:beforeAutospacing="0" w:after="0" w:afterAutospacing="0"/>
        <w:ind w:firstLine="709"/>
        <w:jc w:val="both"/>
        <w:rPr>
          <w:sz w:val="28"/>
          <w:szCs w:val="28"/>
        </w:rPr>
      </w:pPr>
      <w:r w:rsidRPr="00D31AEE">
        <w:rPr>
          <w:sz w:val="28"/>
          <w:szCs w:val="28"/>
        </w:rPr>
        <w:t xml:space="preserve">2) наименование такого имущества и иные позволяющие его индивидуализировать сведения (характеристика имущества); </w:t>
      </w:r>
    </w:p>
    <w:p w:rsidR="00AC008E" w:rsidRPr="00D31AEE" w:rsidRDefault="00AC008E" w:rsidP="00D31AEE">
      <w:pPr>
        <w:pStyle w:val="a4"/>
        <w:spacing w:before="0" w:beforeAutospacing="0" w:after="0" w:afterAutospacing="0"/>
        <w:ind w:firstLine="709"/>
        <w:jc w:val="both"/>
        <w:rPr>
          <w:sz w:val="28"/>
          <w:szCs w:val="28"/>
        </w:rPr>
      </w:pPr>
      <w:r w:rsidRPr="00D31AEE">
        <w:rPr>
          <w:sz w:val="28"/>
          <w:szCs w:val="28"/>
        </w:rPr>
        <w:t xml:space="preserve">3) дата, время и место проведения торгов; </w:t>
      </w:r>
    </w:p>
    <w:p w:rsidR="00AC008E" w:rsidRPr="00D31AEE" w:rsidRDefault="00AC008E" w:rsidP="00D31AEE">
      <w:pPr>
        <w:pStyle w:val="a4"/>
        <w:spacing w:before="0" w:beforeAutospacing="0" w:after="0" w:afterAutospacing="0"/>
        <w:ind w:firstLine="709"/>
        <w:jc w:val="both"/>
        <w:rPr>
          <w:sz w:val="28"/>
          <w:szCs w:val="28"/>
        </w:rPr>
      </w:pPr>
      <w:r w:rsidRPr="00D31AEE">
        <w:rPr>
          <w:sz w:val="28"/>
          <w:szCs w:val="28"/>
        </w:rPr>
        <w:t xml:space="preserve">4) цена сделки приватизации; </w:t>
      </w:r>
    </w:p>
    <w:p w:rsidR="00AC008E" w:rsidRPr="00D31AEE" w:rsidRDefault="00AC008E" w:rsidP="00D31AEE">
      <w:pPr>
        <w:pStyle w:val="a4"/>
        <w:spacing w:before="0" w:beforeAutospacing="0" w:after="0" w:afterAutospacing="0"/>
        <w:ind w:firstLine="709"/>
        <w:jc w:val="both"/>
        <w:rPr>
          <w:sz w:val="28"/>
          <w:szCs w:val="28"/>
        </w:rPr>
      </w:pPr>
      <w:r w:rsidRPr="00D31AEE">
        <w:rPr>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 </w:t>
      </w:r>
    </w:p>
    <w:p w:rsidR="00AC008E" w:rsidRPr="00D31AEE" w:rsidRDefault="00AC008E" w:rsidP="00D31AEE">
      <w:pPr>
        <w:pStyle w:val="a4"/>
        <w:spacing w:before="0" w:beforeAutospacing="0" w:after="0" w:afterAutospacing="0"/>
        <w:ind w:firstLine="709"/>
        <w:jc w:val="both"/>
        <w:rPr>
          <w:sz w:val="28"/>
          <w:szCs w:val="28"/>
        </w:rPr>
      </w:pPr>
      <w:proofErr w:type="gramStart"/>
      <w:r w:rsidRPr="00D31AEE">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2" w:history="1">
        <w:r w:rsidRPr="00D31AEE">
          <w:rPr>
            <w:rStyle w:val="a5"/>
            <w:color w:val="auto"/>
            <w:sz w:val="28"/>
            <w:szCs w:val="28"/>
            <w:u w:val="none"/>
          </w:rPr>
          <w:t>абзаце втором пункта 3 статьи 18</w:t>
        </w:r>
      </w:hyperlink>
      <w:r w:rsidRPr="00D31AEE">
        <w:rPr>
          <w:sz w:val="28"/>
          <w:szCs w:val="28"/>
        </w:rPr>
        <w:t xml:space="preserve"> </w:t>
      </w:r>
      <w:r w:rsidR="006E0FDE" w:rsidRPr="006E0FDE">
        <w:rPr>
          <w:sz w:val="28"/>
          <w:szCs w:val="28"/>
        </w:rPr>
        <w:t>Федеральн</w:t>
      </w:r>
      <w:r w:rsidR="006E0FDE">
        <w:rPr>
          <w:sz w:val="28"/>
          <w:szCs w:val="28"/>
        </w:rPr>
        <w:t>ого</w:t>
      </w:r>
      <w:r w:rsidR="006E0FDE" w:rsidRPr="006E0FDE">
        <w:rPr>
          <w:sz w:val="28"/>
          <w:szCs w:val="28"/>
        </w:rPr>
        <w:t xml:space="preserve"> закона от 21.12.2001 № 178-ФЗ</w:t>
      </w:r>
      <w:r w:rsidRPr="00D31AEE">
        <w:rPr>
          <w:sz w:val="28"/>
          <w:szCs w:val="28"/>
        </w:rPr>
        <w:t xml:space="preserve">,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r:id="rId13" w:history="1">
        <w:r w:rsidRPr="00D31AEE">
          <w:rPr>
            <w:rStyle w:val="a5"/>
            <w:color w:val="auto"/>
            <w:sz w:val="28"/>
            <w:szCs w:val="28"/>
            <w:u w:val="none"/>
          </w:rPr>
          <w:t>абзацем вторым пункта 4 статьи 24</w:t>
        </w:r>
      </w:hyperlink>
      <w:r w:rsidRPr="00D31AEE">
        <w:rPr>
          <w:sz w:val="28"/>
          <w:szCs w:val="28"/>
        </w:rPr>
        <w:t xml:space="preserve"> </w:t>
      </w:r>
      <w:r w:rsidR="006E0FDE" w:rsidRPr="006E0FDE">
        <w:rPr>
          <w:sz w:val="28"/>
          <w:szCs w:val="28"/>
        </w:rPr>
        <w:t>Федеральн</w:t>
      </w:r>
      <w:r w:rsidR="006E0FDE">
        <w:rPr>
          <w:sz w:val="28"/>
          <w:szCs w:val="28"/>
        </w:rPr>
        <w:t>ого</w:t>
      </w:r>
      <w:r w:rsidR="006E0FDE" w:rsidRPr="006E0FDE">
        <w:rPr>
          <w:sz w:val="28"/>
          <w:szCs w:val="28"/>
        </w:rPr>
        <w:t xml:space="preserve"> закона от 21.12.2001 № 178-ФЗ</w:t>
      </w:r>
      <w:r w:rsidRPr="00D31AEE">
        <w:rPr>
          <w:sz w:val="28"/>
          <w:szCs w:val="28"/>
        </w:rPr>
        <w:t>.</w:t>
      </w:r>
      <w:r w:rsidR="006E0FDE">
        <w:rPr>
          <w:sz w:val="28"/>
          <w:szCs w:val="28"/>
        </w:rPr>
        <w:t>».</w:t>
      </w:r>
      <w:r w:rsidRPr="00D31AEE">
        <w:rPr>
          <w:sz w:val="28"/>
          <w:szCs w:val="28"/>
        </w:rPr>
        <w:t xml:space="preserve"> </w:t>
      </w:r>
      <w:proofErr w:type="gramEnd"/>
    </w:p>
    <w:p w:rsidR="00E64EB9" w:rsidRPr="00D31AEE" w:rsidRDefault="00E64EB9" w:rsidP="00D31AEE">
      <w:pPr>
        <w:autoSpaceDE w:val="0"/>
        <w:autoSpaceDN w:val="0"/>
        <w:adjustRightInd w:val="0"/>
        <w:ind w:firstLine="709"/>
        <w:jc w:val="both"/>
        <w:rPr>
          <w:sz w:val="28"/>
          <w:szCs w:val="28"/>
        </w:rPr>
      </w:pPr>
      <w:r w:rsidRPr="006E0FDE">
        <w:rPr>
          <w:b/>
          <w:sz w:val="28"/>
          <w:szCs w:val="28"/>
        </w:rPr>
        <w:t>2.</w:t>
      </w:r>
      <w:r w:rsidRPr="00D31AEE">
        <w:rPr>
          <w:sz w:val="28"/>
          <w:szCs w:val="28"/>
        </w:rPr>
        <w:t xml:space="preserve"> </w:t>
      </w:r>
      <w:proofErr w:type="gramStart"/>
      <w:r w:rsidRPr="00D31AEE">
        <w:rPr>
          <w:sz w:val="28"/>
          <w:szCs w:val="28"/>
        </w:rPr>
        <w:t>Контроль за</w:t>
      </w:r>
      <w:proofErr w:type="gramEnd"/>
      <w:r w:rsidRPr="00D31AEE">
        <w:rPr>
          <w:sz w:val="28"/>
          <w:szCs w:val="28"/>
        </w:rPr>
        <w:t xml:space="preserve"> исполнением настоящего Решения оставляю за собой.</w:t>
      </w:r>
    </w:p>
    <w:p w:rsidR="00E64EB9" w:rsidRPr="00D31AEE" w:rsidRDefault="00E64EB9" w:rsidP="00D31AEE">
      <w:pPr>
        <w:autoSpaceDE w:val="0"/>
        <w:autoSpaceDN w:val="0"/>
        <w:adjustRightInd w:val="0"/>
        <w:ind w:firstLine="709"/>
        <w:jc w:val="both"/>
        <w:rPr>
          <w:sz w:val="28"/>
          <w:szCs w:val="28"/>
        </w:rPr>
      </w:pPr>
      <w:r w:rsidRPr="006E0FDE">
        <w:rPr>
          <w:b/>
          <w:sz w:val="28"/>
          <w:szCs w:val="28"/>
        </w:rPr>
        <w:t>3.</w:t>
      </w:r>
      <w:r w:rsidRPr="00D31AEE">
        <w:rPr>
          <w:sz w:val="28"/>
          <w:szCs w:val="28"/>
        </w:rPr>
        <w:t xml:space="preserve"> Решение вступает в силу в день его подписания.</w:t>
      </w:r>
    </w:p>
    <w:p w:rsidR="00E64EB9" w:rsidRPr="00D31AEE" w:rsidRDefault="00E64EB9" w:rsidP="00D31AEE">
      <w:pPr>
        <w:autoSpaceDE w:val="0"/>
        <w:autoSpaceDN w:val="0"/>
        <w:adjustRightInd w:val="0"/>
        <w:ind w:firstLine="709"/>
        <w:jc w:val="both"/>
        <w:rPr>
          <w:sz w:val="28"/>
          <w:szCs w:val="28"/>
        </w:rPr>
      </w:pPr>
    </w:p>
    <w:p w:rsidR="00E64EB9" w:rsidRPr="00D31AEE" w:rsidRDefault="00E64EB9" w:rsidP="00D31AEE">
      <w:pPr>
        <w:autoSpaceDE w:val="0"/>
        <w:autoSpaceDN w:val="0"/>
        <w:adjustRightInd w:val="0"/>
        <w:ind w:firstLine="709"/>
        <w:jc w:val="both"/>
        <w:rPr>
          <w:sz w:val="28"/>
          <w:szCs w:val="28"/>
        </w:rPr>
      </w:pPr>
    </w:p>
    <w:p w:rsidR="00E64EB9" w:rsidRPr="00D31AEE" w:rsidRDefault="00E64EB9" w:rsidP="00D31AEE">
      <w:pPr>
        <w:autoSpaceDE w:val="0"/>
        <w:autoSpaceDN w:val="0"/>
        <w:adjustRightInd w:val="0"/>
        <w:ind w:firstLine="709"/>
        <w:jc w:val="both"/>
        <w:rPr>
          <w:sz w:val="28"/>
          <w:szCs w:val="28"/>
        </w:rPr>
      </w:pPr>
    </w:p>
    <w:p w:rsidR="00E64EB9" w:rsidRPr="00D31AEE" w:rsidRDefault="00E64EB9" w:rsidP="00D31AEE">
      <w:pPr>
        <w:autoSpaceDE w:val="0"/>
        <w:autoSpaceDN w:val="0"/>
        <w:adjustRightInd w:val="0"/>
        <w:ind w:firstLine="709"/>
        <w:jc w:val="both"/>
        <w:rPr>
          <w:sz w:val="28"/>
          <w:szCs w:val="28"/>
        </w:rPr>
      </w:pPr>
      <w:r w:rsidRPr="00D31AEE">
        <w:rPr>
          <w:sz w:val="28"/>
          <w:szCs w:val="28"/>
        </w:rPr>
        <w:t xml:space="preserve">   Председатель Гляденского                  </w:t>
      </w:r>
      <w:r w:rsidR="00546886" w:rsidRPr="00D31AEE">
        <w:rPr>
          <w:sz w:val="28"/>
          <w:szCs w:val="28"/>
        </w:rPr>
        <w:t xml:space="preserve">  </w:t>
      </w:r>
      <w:r w:rsidRPr="00D31AEE">
        <w:rPr>
          <w:sz w:val="28"/>
          <w:szCs w:val="28"/>
        </w:rPr>
        <w:t>Глава Гляденского сельсовета</w:t>
      </w:r>
    </w:p>
    <w:p w:rsidR="00E64EB9" w:rsidRPr="00D31AEE" w:rsidRDefault="00E64EB9" w:rsidP="00D31AEE">
      <w:pPr>
        <w:autoSpaceDE w:val="0"/>
        <w:autoSpaceDN w:val="0"/>
        <w:adjustRightInd w:val="0"/>
        <w:ind w:firstLine="709"/>
        <w:jc w:val="both"/>
        <w:rPr>
          <w:sz w:val="28"/>
          <w:szCs w:val="28"/>
        </w:rPr>
      </w:pPr>
      <w:r w:rsidRPr="00D31AEE">
        <w:rPr>
          <w:sz w:val="28"/>
          <w:szCs w:val="28"/>
        </w:rPr>
        <w:t xml:space="preserve">    сельского Совета депутатов</w:t>
      </w:r>
    </w:p>
    <w:p w:rsidR="00E64EB9" w:rsidRPr="00D31AEE" w:rsidRDefault="00E64EB9" w:rsidP="00D31AEE">
      <w:pPr>
        <w:autoSpaceDE w:val="0"/>
        <w:autoSpaceDN w:val="0"/>
        <w:adjustRightInd w:val="0"/>
        <w:ind w:firstLine="709"/>
        <w:jc w:val="both"/>
        <w:rPr>
          <w:sz w:val="28"/>
          <w:szCs w:val="28"/>
        </w:rPr>
      </w:pPr>
      <w:r w:rsidRPr="00D31AEE">
        <w:rPr>
          <w:sz w:val="28"/>
          <w:szCs w:val="28"/>
        </w:rPr>
        <w:tab/>
      </w:r>
    </w:p>
    <w:p w:rsidR="00E64EB9" w:rsidRPr="00D31AEE" w:rsidRDefault="00E64EB9" w:rsidP="00D31AEE">
      <w:pPr>
        <w:autoSpaceDE w:val="0"/>
        <w:autoSpaceDN w:val="0"/>
        <w:adjustRightInd w:val="0"/>
        <w:ind w:firstLine="709"/>
        <w:jc w:val="both"/>
        <w:rPr>
          <w:sz w:val="28"/>
          <w:szCs w:val="28"/>
        </w:rPr>
      </w:pPr>
      <w:r w:rsidRPr="00D31AEE">
        <w:rPr>
          <w:sz w:val="28"/>
          <w:szCs w:val="28"/>
        </w:rPr>
        <w:t xml:space="preserve">                       Е.П. Скрипкина                                  </w:t>
      </w:r>
      <w:r w:rsidR="00546886" w:rsidRPr="00D31AEE">
        <w:rPr>
          <w:sz w:val="28"/>
          <w:szCs w:val="28"/>
        </w:rPr>
        <w:t xml:space="preserve">    </w:t>
      </w:r>
      <w:r w:rsidRPr="00D31AEE">
        <w:rPr>
          <w:sz w:val="28"/>
          <w:szCs w:val="28"/>
        </w:rPr>
        <w:t xml:space="preserve">     Н.А. Шеметова</w:t>
      </w:r>
    </w:p>
    <w:p w:rsidR="00E64EB9" w:rsidRPr="00D31AEE" w:rsidRDefault="00E64EB9" w:rsidP="00D31AEE">
      <w:pPr>
        <w:autoSpaceDE w:val="0"/>
        <w:autoSpaceDN w:val="0"/>
        <w:adjustRightInd w:val="0"/>
        <w:ind w:firstLine="709"/>
        <w:jc w:val="both"/>
        <w:rPr>
          <w:sz w:val="28"/>
          <w:szCs w:val="28"/>
        </w:rPr>
      </w:pPr>
    </w:p>
    <w:p w:rsidR="00D0267B" w:rsidRPr="00D31AEE" w:rsidRDefault="00C52C06" w:rsidP="00D31AEE">
      <w:pPr>
        <w:shd w:val="clear" w:color="auto" w:fill="FFFFFF"/>
        <w:ind w:firstLine="709"/>
        <w:jc w:val="both"/>
        <w:rPr>
          <w:sz w:val="28"/>
          <w:szCs w:val="28"/>
        </w:rPr>
      </w:pPr>
      <w:r w:rsidRPr="00D31AEE">
        <w:rPr>
          <w:sz w:val="28"/>
          <w:szCs w:val="28"/>
        </w:rPr>
        <w:t xml:space="preserve"> </w:t>
      </w:r>
    </w:p>
    <w:sectPr w:rsidR="00D0267B" w:rsidRPr="00D31AEE" w:rsidSect="0054688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BE" w:rsidRDefault="00F67FBE" w:rsidP="00546886">
      <w:r>
        <w:separator/>
      </w:r>
    </w:p>
  </w:endnote>
  <w:endnote w:type="continuationSeparator" w:id="0">
    <w:p w:rsidR="00F67FBE" w:rsidRDefault="00F67FBE" w:rsidP="005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BE" w:rsidRDefault="00F67FBE" w:rsidP="00546886">
      <w:r>
        <w:separator/>
      </w:r>
    </w:p>
  </w:footnote>
  <w:footnote w:type="continuationSeparator" w:id="0">
    <w:p w:rsidR="00F67FBE" w:rsidRDefault="00F67FBE" w:rsidP="00546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4E52"/>
    <w:multiLevelType w:val="hybridMultilevel"/>
    <w:tmpl w:val="9082354C"/>
    <w:lvl w:ilvl="0" w:tplc="0C3A7730">
      <w:start w:val="1"/>
      <w:numFmt w:val="decimal"/>
      <w:lvlText w:val="%1."/>
      <w:lvlJc w:val="left"/>
      <w:pPr>
        <w:ind w:left="1159" w:hanging="45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CA0837"/>
    <w:multiLevelType w:val="multilevel"/>
    <w:tmpl w:val="ACE8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636355"/>
    <w:multiLevelType w:val="multilevel"/>
    <w:tmpl w:val="0202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45B09"/>
    <w:multiLevelType w:val="hybridMultilevel"/>
    <w:tmpl w:val="89DE7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3C355F"/>
    <w:multiLevelType w:val="multilevel"/>
    <w:tmpl w:val="534E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3E6120"/>
    <w:multiLevelType w:val="multilevel"/>
    <w:tmpl w:val="B268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8272E9"/>
    <w:multiLevelType w:val="hybridMultilevel"/>
    <w:tmpl w:val="29AC148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1B4CC9"/>
    <w:multiLevelType w:val="multilevel"/>
    <w:tmpl w:val="01E8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32269C"/>
    <w:multiLevelType w:val="multilevel"/>
    <w:tmpl w:val="EAF6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B0142"/>
    <w:multiLevelType w:val="hybridMultilevel"/>
    <w:tmpl w:val="E72E5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BB41DD"/>
    <w:multiLevelType w:val="hybridMultilevel"/>
    <w:tmpl w:val="F8F20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1"/>
  </w:num>
  <w:num w:numId="6">
    <w:abstractNumId w:val="8"/>
  </w:num>
  <w:num w:numId="7">
    <w:abstractNumId w:val="3"/>
  </w:num>
  <w:num w:numId="8">
    <w:abstractNumId w:val="6"/>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CA"/>
    <w:rsid w:val="00001EB2"/>
    <w:rsid w:val="00001F5F"/>
    <w:rsid w:val="00002244"/>
    <w:rsid w:val="00005F57"/>
    <w:rsid w:val="00020FB4"/>
    <w:rsid w:val="00023AA3"/>
    <w:rsid w:val="00040F8E"/>
    <w:rsid w:val="00053470"/>
    <w:rsid w:val="000742E4"/>
    <w:rsid w:val="00093B9C"/>
    <w:rsid w:val="000D49DC"/>
    <w:rsid w:val="001141BC"/>
    <w:rsid w:val="00121561"/>
    <w:rsid w:val="001270E0"/>
    <w:rsid w:val="001363A7"/>
    <w:rsid w:val="001429AC"/>
    <w:rsid w:val="001559A7"/>
    <w:rsid w:val="0016381A"/>
    <w:rsid w:val="001754E0"/>
    <w:rsid w:val="001C2F8E"/>
    <w:rsid w:val="001D1DE5"/>
    <w:rsid w:val="001D785A"/>
    <w:rsid w:val="00203FF6"/>
    <w:rsid w:val="0021058D"/>
    <w:rsid w:val="00210987"/>
    <w:rsid w:val="002141FD"/>
    <w:rsid w:val="0021740C"/>
    <w:rsid w:val="002331C2"/>
    <w:rsid w:val="0024002F"/>
    <w:rsid w:val="00292CE9"/>
    <w:rsid w:val="002B2B8A"/>
    <w:rsid w:val="002C00AE"/>
    <w:rsid w:val="002E3EEB"/>
    <w:rsid w:val="002F6177"/>
    <w:rsid w:val="002F7A2B"/>
    <w:rsid w:val="003036F2"/>
    <w:rsid w:val="0032356C"/>
    <w:rsid w:val="0034398E"/>
    <w:rsid w:val="00345873"/>
    <w:rsid w:val="00386EB4"/>
    <w:rsid w:val="0039674E"/>
    <w:rsid w:val="003A604E"/>
    <w:rsid w:val="003A66C6"/>
    <w:rsid w:val="003D3986"/>
    <w:rsid w:val="003F24BE"/>
    <w:rsid w:val="003F26A6"/>
    <w:rsid w:val="003F7DAF"/>
    <w:rsid w:val="0046615D"/>
    <w:rsid w:val="00470754"/>
    <w:rsid w:val="004933AF"/>
    <w:rsid w:val="00496FDC"/>
    <w:rsid w:val="004A3566"/>
    <w:rsid w:val="004A543E"/>
    <w:rsid w:val="004B3D05"/>
    <w:rsid w:val="004E3D14"/>
    <w:rsid w:val="00513FF2"/>
    <w:rsid w:val="00517E3C"/>
    <w:rsid w:val="00523586"/>
    <w:rsid w:val="005302D2"/>
    <w:rsid w:val="00536103"/>
    <w:rsid w:val="00546886"/>
    <w:rsid w:val="005511C3"/>
    <w:rsid w:val="00563991"/>
    <w:rsid w:val="005808FA"/>
    <w:rsid w:val="00586085"/>
    <w:rsid w:val="005A7198"/>
    <w:rsid w:val="005B5FD4"/>
    <w:rsid w:val="005D06F5"/>
    <w:rsid w:val="005F577B"/>
    <w:rsid w:val="00627420"/>
    <w:rsid w:val="00664038"/>
    <w:rsid w:val="006903E4"/>
    <w:rsid w:val="00691CBE"/>
    <w:rsid w:val="006A19D3"/>
    <w:rsid w:val="006B1B18"/>
    <w:rsid w:val="006B2792"/>
    <w:rsid w:val="006D2873"/>
    <w:rsid w:val="006E0FDE"/>
    <w:rsid w:val="006E315D"/>
    <w:rsid w:val="006F07A1"/>
    <w:rsid w:val="006F1891"/>
    <w:rsid w:val="006F73BE"/>
    <w:rsid w:val="00712B47"/>
    <w:rsid w:val="00727212"/>
    <w:rsid w:val="007454FB"/>
    <w:rsid w:val="007726D3"/>
    <w:rsid w:val="007920C1"/>
    <w:rsid w:val="00793A9E"/>
    <w:rsid w:val="007A19A5"/>
    <w:rsid w:val="007A5A79"/>
    <w:rsid w:val="0081082C"/>
    <w:rsid w:val="00812ACC"/>
    <w:rsid w:val="008141CA"/>
    <w:rsid w:val="008303C3"/>
    <w:rsid w:val="008316BB"/>
    <w:rsid w:val="00841390"/>
    <w:rsid w:val="00843877"/>
    <w:rsid w:val="0085214A"/>
    <w:rsid w:val="008549D8"/>
    <w:rsid w:val="00866B5F"/>
    <w:rsid w:val="008679D9"/>
    <w:rsid w:val="00883043"/>
    <w:rsid w:val="008833A4"/>
    <w:rsid w:val="00884102"/>
    <w:rsid w:val="0089635D"/>
    <w:rsid w:val="008B2112"/>
    <w:rsid w:val="0091666B"/>
    <w:rsid w:val="009256A3"/>
    <w:rsid w:val="00931310"/>
    <w:rsid w:val="00936130"/>
    <w:rsid w:val="00956EAB"/>
    <w:rsid w:val="0097140C"/>
    <w:rsid w:val="0097660F"/>
    <w:rsid w:val="0099226B"/>
    <w:rsid w:val="009A7F64"/>
    <w:rsid w:val="009C11B7"/>
    <w:rsid w:val="009D3ED9"/>
    <w:rsid w:val="009F2058"/>
    <w:rsid w:val="00A03A90"/>
    <w:rsid w:val="00A10688"/>
    <w:rsid w:val="00A11CE5"/>
    <w:rsid w:val="00A40063"/>
    <w:rsid w:val="00A523C7"/>
    <w:rsid w:val="00A60C0E"/>
    <w:rsid w:val="00A66172"/>
    <w:rsid w:val="00A77832"/>
    <w:rsid w:val="00AC008E"/>
    <w:rsid w:val="00AF476E"/>
    <w:rsid w:val="00AF599F"/>
    <w:rsid w:val="00B0125E"/>
    <w:rsid w:val="00B06B4B"/>
    <w:rsid w:val="00B06C00"/>
    <w:rsid w:val="00B14B7D"/>
    <w:rsid w:val="00B21F2E"/>
    <w:rsid w:val="00B24275"/>
    <w:rsid w:val="00B257A1"/>
    <w:rsid w:val="00B4580D"/>
    <w:rsid w:val="00B66177"/>
    <w:rsid w:val="00B66FA9"/>
    <w:rsid w:val="00B77733"/>
    <w:rsid w:val="00BA59A9"/>
    <w:rsid w:val="00BB6841"/>
    <w:rsid w:val="00BB7B5E"/>
    <w:rsid w:val="00BD15B7"/>
    <w:rsid w:val="00BF6334"/>
    <w:rsid w:val="00C05212"/>
    <w:rsid w:val="00C274DD"/>
    <w:rsid w:val="00C45D6E"/>
    <w:rsid w:val="00C52C06"/>
    <w:rsid w:val="00C761F0"/>
    <w:rsid w:val="00C8685A"/>
    <w:rsid w:val="00C945CE"/>
    <w:rsid w:val="00CB782B"/>
    <w:rsid w:val="00CC070D"/>
    <w:rsid w:val="00CF6074"/>
    <w:rsid w:val="00D0267B"/>
    <w:rsid w:val="00D11A21"/>
    <w:rsid w:val="00D22643"/>
    <w:rsid w:val="00D23BA7"/>
    <w:rsid w:val="00D31AEE"/>
    <w:rsid w:val="00D50A0A"/>
    <w:rsid w:val="00D74919"/>
    <w:rsid w:val="00D7784A"/>
    <w:rsid w:val="00D87B7C"/>
    <w:rsid w:val="00D917EE"/>
    <w:rsid w:val="00DA3A52"/>
    <w:rsid w:val="00DB17BA"/>
    <w:rsid w:val="00DD237E"/>
    <w:rsid w:val="00DD2CFD"/>
    <w:rsid w:val="00DE1B2B"/>
    <w:rsid w:val="00DE7B0E"/>
    <w:rsid w:val="00E00F47"/>
    <w:rsid w:val="00E25EEF"/>
    <w:rsid w:val="00E4456F"/>
    <w:rsid w:val="00E61224"/>
    <w:rsid w:val="00E64C13"/>
    <w:rsid w:val="00E64EB9"/>
    <w:rsid w:val="00E72155"/>
    <w:rsid w:val="00E77870"/>
    <w:rsid w:val="00E82E15"/>
    <w:rsid w:val="00EA406A"/>
    <w:rsid w:val="00EC68DC"/>
    <w:rsid w:val="00EE276D"/>
    <w:rsid w:val="00EF6EA7"/>
    <w:rsid w:val="00F2109C"/>
    <w:rsid w:val="00F35389"/>
    <w:rsid w:val="00F378BA"/>
    <w:rsid w:val="00F530B2"/>
    <w:rsid w:val="00F53C2A"/>
    <w:rsid w:val="00F67FBE"/>
    <w:rsid w:val="00F723BC"/>
    <w:rsid w:val="00F861FB"/>
    <w:rsid w:val="00F9062C"/>
    <w:rsid w:val="00F90AB1"/>
    <w:rsid w:val="00FA216C"/>
    <w:rsid w:val="00FA66F3"/>
    <w:rsid w:val="00FA6C2E"/>
    <w:rsid w:val="00FB26FB"/>
    <w:rsid w:val="00FF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52C06"/>
    <w:pPr>
      <w:widowControl w:val="0"/>
      <w:suppressAutoHyphens/>
      <w:autoSpaceDE w:val="0"/>
      <w:spacing w:after="0" w:line="240" w:lineRule="auto"/>
    </w:pPr>
    <w:rPr>
      <w:rFonts w:ascii="Calibri" w:eastAsia="Calibri" w:hAnsi="Calibri" w:cs="Calibri"/>
      <w:b/>
      <w:bCs/>
      <w:lang w:eastAsia="zh-CN"/>
    </w:rPr>
  </w:style>
  <w:style w:type="character" w:styleId="a3">
    <w:name w:val="Strong"/>
    <w:basedOn w:val="a0"/>
    <w:uiPriority w:val="22"/>
    <w:qFormat/>
    <w:rsid w:val="00D0267B"/>
    <w:rPr>
      <w:b/>
      <w:bCs/>
    </w:rPr>
  </w:style>
  <w:style w:type="paragraph" w:styleId="a4">
    <w:name w:val="Normal (Web)"/>
    <w:basedOn w:val="a"/>
    <w:uiPriority w:val="99"/>
    <w:unhideWhenUsed/>
    <w:rsid w:val="00D0267B"/>
    <w:pPr>
      <w:spacing w:before="100" w:beforeAutospacing="1" w:after="100" w:afterAutospacing="1"/>
    </w:pPr>
  </w:style>
  <w:style w:type="character" w:styleId="a5">
    <w:name w:val="Hyperlink"/>
    <w:basedOn w:val="a0"/>
    <w:uiPriority w:val="99"/>
    <w:semiHidden/>
    <w:unhideWhenUsed/>
    <w:rsid w:val="00D0267B"/>
    <w:rPr>
      <w:color w:val="0000FF"/>
      <w:u w:val="single"/>
    </w:rPr>
  </w:style>
  <w:style w:type="paragraph" w:styleId="a6">
    <w:name w:val="Balloon Text"/>
    <w:basedOn w:val="a"/>
    <w:link w:val="a7"/>
    <w:semiHidden/>
    <w:rsid w:val="00496FDC"/>
    <w:pPr>
      <w:widowControl w:val="0"/>
    </w:pPr>
    <w:rPr>
      <w:rFonts w:ascii="Tahoma" w:hAnsi="Tahoma" w:cs="Tahoma"/>
      <w:color w:val="000000"/>
      <w:sz w:val="16"/>
      <w:szCs w:val="16"/>
    </w:rPr>
  </w:style>
  <w:style w:type="character" w:customStyle="1" w:styleId="a7">
    <w:name w:val="Текст выноски Знак"/>
    <w:basedOn w:val="a0"/>
    <w:link w:val="a6"/>
    <w:semiHidden/>
    <w:rsid w:val="00496FDC"/>
    <w:rPr>
      <w:rFonts w:ascii="Tahoma" w:eastAsia="Times New Roman" w:hAnsi="Tahoma" w:cs="Tahoma"/>
      <w:color w:val="000000"/>
      <w:sz w:val="16"/>
      <w:szCs w:val="16"/>
      <w:lang w:eastAsia="ru-RU"/>
    </w:rPr>
  </w:style>
  <w:style w:type="paragraph" w:styleId="a8">
    <w:name w:val="header"/>
    <w:basedOn w:val="a"/>
    <w:link w:val="a9"/>
    <w:uiPriority w:val="99"/>
    <w:unhideWhenUsed/>
    <w:rsid w:val="00546886"/>
    <w:pPr>
      <w:tabs>
        <w:tab w:val="center" w:pos="4677"/>
        <w:tab w:val="right" w:pos="9355"/>
      </w:tabs>
    </w:pPr>
  </w:style>
  <w:style w:type="character" w:customStyle="1" w:styleId="a9">
    <w:name w:val="Верхний колонтитул Знак"/>
    <w:basedOn w:val="a0"/>
    <w:link w:val="a8"/>
    <w:uiPriority w:val="99"/>
    <w:rsid w:val="0054688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46886"/>
    <w:pPr>
      <w:tabs>
        <w:tab w:val="center" w:pos="4677"/>
        <w:tab w:val="right" w:pos="9355"/>
      </w:tabs>
    </w:pPr>
  </w:style>
  <w:style w:type="character" w:customStyle="1" w:styleId="ab">
    <w:name w:val="Нижний колонтитул Знак"/>
    <w:basedOn w:val="a0"/>
    <w:link w:val="aa"/>
    <w:uiPriority w:val="99"/>
    <w:rsid w:val="00546886"/>
    <w:rPr>
      <w:rFonts w:ascii="Times New Roman" w:eastAsia="Times New Roman" w:hAnsi="Times New Roman" w:cs="Times New Roman"/>
      <w:sz w:val="24"/>
      <w:szCs w:val="24"/>
      <w:lang w:eastAsia="ru-RU"/>
    </w:rPr>
  </w:style>
  <w:style w:type="paragraph" w:styleId="ac">
    <w:name w:val="List Paragraph"/>
    <w:basedOn w:val="a"/>
    <w:uiPriority w:val="34"/>
    <w:qFormat/>
    <w:rsid w:val="00002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52C06"/>
    <w:pPr>
      <w:widowControl w:val="0"/>
      <w:suppressAutoHyphens/>
      <w:autoSpaceDE w:val="0"/>
      <w:spacing w:after="0" w:line="240" w:lineRule="auto"/>
    </w:pPr>
    <w:rPr>
      <w:rFonts w:ascii="Calibri" w:eastAsia="Calibri" w:hAnsi="Calibri" w:cs="Calibri"/>
      <w:b/>
      <w:bCs/>
      <w:lang w:eastAsia="zh-CN"/>
    </w:rPr>
  </w:style>
  <w:style w:type="character" w:styleId="a3">
    <w:name w:val="Strong"/>
    <w:basedOn w:val="a0"/>
    <w:uiPriority w:val="22"/>
    <w:qFormat/>
    <w:rsid w:val="00D0267B"/>
    <w:rPr>
      <w:b/>
      <w:bCs/>
    </w:rPr>
  </w:style>
  <w:style w:type="paragraph" w:styleId="a4">
    <w:name w:val="Normal (Web)"/>
    <w:basedOn w:val="a"/>
    <w:uiPriority w:val="99"/>
    <w:unhideWhenUsed/>
    <w:rsid w:val="00D0267B"/>
    <w:pPr>
      <w:spacing w:before="100" w:beforeAutospacing="1" w:after="100" w:afterAutospacing="1"/>
    </w:pPr>
  </w:style>
  <w:style w:type="character" w:styleId="a5">
    <w:name w:val="Hyperlink"/>
    <w:basedOn w:val="a0"/>
    <w:uiPriority w:val="99"/>
    <w:semiHidden/>
    <w:unhideWhenUsed/>
    <w:rsid w:val="00D0267B"/>
    <w:rPr>
      <w:color w:val="0000FF"/>
      <w:u w:val="single"/>
    </w:rPr>
  </w:style>
  <w:style w:type="paragraph" w:styleId="a6">
    <w:name w:val="Balloon Text"/>
    <w:basedOn w:val="a"/>
    <w:link w:val="a7"/>
    <w:semiHidden/>
    <w:rsid w:val="00496FDC"/>
    <w:pPr>
      <w:widowControl w:val="0"/>
    </w:pPr>
    <w:rPr>
      <w:rFonts w:ascii="Tahoma" w:hAnsi="Tahoma" w:cs="Tahoma"/>
      <w:color w:val="000000"/>
      <w:sz w:val="16"/>
      <w:szCs w:val="16"/>
    </w:rPr>
  </w:style>
  <w:style w:type="character" w:customStyle="1" w:styleId="a7">
    <w:name w:val="Текст выноски Знак"/>
    <w:basedOn w:val="a0"/>
    <w:link w:val="a6"/>
    <w:semiHidden/>
    <w:rsid w:val="00496FDC"/>
    <w:rPr>
      <w:rFonts w:ascii="Tahoma" w:eastAsia="Times New Roman" w:hAnsi="Tahoma" w:cs="Tahoma"/>
      <w:color w:val="000000"/>
      <w:sz w:val="16"/>
      <w:szCs w:val="16"/>
      <w:lang w:eastAsia="ru-RU"/>
    </w:rPr>
  </w:style>
  <w:style w:type="paragraph" w:styleId="a8">
    <w:name w:val="header"/>
    <w:basedOn w:val="a"/>
    <w:link w:val="a9"/>
    <w:uiPriority w:val="99"/>
    <w:unhideWhenUsed/>
    <w:rsid w:val="00546886"/>
    <w:pPr>
      <w:tabs>
        <w:tab w:val="center" w:pos="4677"/>
        <w:tab w:val="right" w:pos="9355"/>
      </w:tabs>
    </w:pPr>
  </w:style>
  <w:style w:type="character" w:customStyle="1" w:styleId="a9">
    <w:name w:val="Верхний колонтитул Знак"/>
    <w:basedOn w:val="a0"/>
    <w:link w:val="a8"/>
    <w:uiPriority w:val="99"/>
    <w:rsid w:val="0054688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46886"/>
    <w:pPr>
      <w:tabs>
        <w:tab w:val="center" w:pos="4677"/>
        <w:tab w:val="right" w:pos="9355"/>
      </w:tabs>
    </w:pPr>
  </w:style>
  <w:style w:type="character" w:customStyle="1" w:styleId="ab">
    <w:name w:val="Нижний колонтитул Знак"/>
    <w:basedOn w:val="a0"/>
    <w:link w:val="aa"/>
    <w:uiPriority w:val="99"/>
    <w:rsid w:val="00546886"/>
    <w:rPr>
      <w:rFonts w:ascii="Times New Roman" w:eastAsia="Times New Roman" w:hAnsi="Times New Roman" w:cs="Times New Roman"/>
      <w:sz w:val="24"/>
      <w:szCs w:val="24"/>
      <w:lang w:eastAsia="ru-RU"/>
    </w:rPr>
  </w:style>
  <w:style w:type="paragraph" w:styleId="ac">
    <w:name w:val="List Paragraph"/>
    <w:basedOn w:val="a"/>
    <w:uiPriority w:val="34"/>
    <w:qFormat/>
    <w:rsid w:val="00002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7166">
      <w:bodyDiv w:val="1"/>
      <w:marLeft w:val="0"/>
      <w:marRight w:val="0"/>
      <w:marTop w:val="0"/>
      <w:marBottom w:val="0"/>
      <w:divBdr>
        <w:top w:val="none" w:sz="0" w:space="0" w:color="auto"/>
        <w:left w:val="none" w:sz="0" w:space="0" w:color="auto"/>
        <w:bottom w:val="none" w:sz="0" w:space="0" w:color="auto"/>
        <w:right w:val="none" w:sz="0" w:space="0" w:color="auto"/>
      </w:divBdr>
    </w:div>
    <w:div w:id="176895942">
      <w:bodyDiv w:val="1"/>
      <w:marLeft w:val="0"/>
      <w:marRight w:val="0"/>
      <w:marTop w:val="0"/>
      <w:marBottom w:val="0"/>
      <w:divBdr>
        <w:top w:val="none" w:sz="0" w:space="0" w:color="auto"/>
        <w:left w:val="none" w:sz="0" w:space="0" w:color="auto"/>
        <w:bottom w:val="none" w:sz="0" w:space="0" w:color="auto"/>
        <w:right w:val="none" w:sz="0" w:space="0" w:color="auto"/>
      </w:divBdr>
    </w:div>
    <w:div w:id="263071453">
      <w:bodyDiv w:val="1"/>
      <w:marLeft w:val="0"/>
      <w:marRight w:val="0"/>
      <w:marTop w:val="0"/>
      <w:marBottom w:val="0"/>
      <w:divBdr>
        <w:top w:val="none" w:sz="0" w:space="0" w:color="auto"/>
        <w:left w:val="none" w:sz="0" w:space="0" w:color="auto"/>
        <w:bottom w:val="none" w:sz="0" w:space="0" w:color="auto"/>
        <w:right w:val="none" w:sz="0" w:space="0" w:color="auto"/>
      </w:divBdr>
    </w:div>
    <w:div w:id="322466353">
      <w:bodyDiv w:val="1"/>
      <w:marLeft w:val="0"/>
      <w:marRight w:val="0"/>
      <w:marTop w:val="0"/>
      <w:marBottom w:val="0"/>
      <w:divBdr>
        <w:top w:val="none" w:sz="0" w:space="0" w:color="auto"/>
        <w:left w:val="none" w:sz="0" w:space="0" w:color="auto"/>
        <w:bottom w:val="none" w:sz="0" w:space="0" w:color="auto"/>
        <w:right w:val="none" w:sz="0" w:space="0" w:color="auto"/>
      </w:divBdr>
      <w:divsChild>
        <w:div w:id="1137599957">
          <w:marLeft w:val="0"/>
          <w:marRight w:val="0"/>
          <w:marTop w:val="0"/>
          <w:marBottom w:val="0"/>
          <w:divBdr>
            <w:top w:val="none" w:sz="0" w:space="0" w:color="auto"/>
            <w:left w:val="none" w:sz="0" w:space="0" w:color="auto"/>
            <w:bottom w:val="none" w:sz="0" w:space="0" w:color="auto"/>
            <w:right w:val="none" w:sz="0" w:space="0" w:color="auto"/>
          </w:divBdr>
        </w:div>
        <w:div w:id="662010037">
          <w:marLeft w:val="0"/>
          <w:marRight w:val="0"/>
          <w:marTop w:val="0"/>
          <w:marBottom w:val="0"/>
          <w:divBdr>
            <w:top w:val="none" w:sz="0" w:space="0" w:color="auto"/>
            <w:left w:val="none" w:sz="0" w:space="0" w:color="auto"/>
            <w:bottom w:val="none" w:sz="0" w:space="0" w:color="auto"/>
            <w:right w:val="none" w:sz="0" w:space="0" w:color="auto"/>
          </w:divBdr>
        </w:div>
        <w:div w:id="2030181646">
          <w:marLeft w:val="0"/>
          <w:marRight w:val="0"/>
          <w:marTop w:val="0"/>
          <w:marBottom w:val="0"/>
          <w:divBdr>
            <w:top w:val="none" w:sz="0" w:space="0" w:color="auto"/>
            <w:left w:val="none" w:sz="0" w:space="0" w:color="auto"/>
            <w:bottom w:val="none" w:sz="0" w:space="0" w:color="auto"/>
            <w:right w:val="none" w:sz="0" w:space="0" w:color="auto"/>
          </w:divBdr>
        </w:div>
        <w:div w:id="200633763">
          <w:marLeft w:val="0"/>
          <w:marRight w:val="0"/>
          <w:marTop w:val="0"/>
          <w:marBottom w:val="0"/>
          <w:divBdr>
            <w:top w:val="none" w:sz="0" w:space="0" w:color="auto"/>
            <w:left w:val="none" w:sz="0" w:space="0" w:color="auto"/>
            <w:bottom w:val="none" w:sz="0" w:space="0" w:color="auto"/>
            <w:right w:val="none" w:sz="0" w:space="0" w:color="auto"/>
          </w:divBdr>
        </w:div>
        <w:div w:id="1056197195">
          <w:marLeft w:val="0"/>
          <w:marRight w:val="0"/>
          <w:marTop w:val="0"/>
          <w:marBottom w:val="0"/>
          <w:divBdr>
            <w:top w:val="none" w:sz="0" w:space="0" w:color="auto"/>
            <w:left w:val="none" w:sz="0" w:space="0" w:color="auto"/>
            <w:bottom w:val="none" w:sz="0" w:space="0" w:color="auto"/>
            <w:right w:val="none" w:sz="0" w:space="0" w:color="auto"/>
          </w:divBdr>
        </w:div>
      </w:divsChild>
    </w:div>
    <w:div w:id="369843250">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sChild>
        <w:div w:id="1047485675">
          <w:marLeft w:val="0"/>
          <w:marRight w:val="0"/>
          <w:marTop w:val="0"/>
          <w:marBottom w:val="0"/>
          <w:divBdr>
            <w:top w:val="none" w:sz="0" w:space="0" w:color="auto"/>
            <w:left w:val="none" w:sz="0" w:space="0" w:color="auto"/>
            <w:bottom w:val="none" w:sz="0" w:space="0" w:color="auto"/>
            <w:right w:val="none" w:sz="0" w:space="0" w:color="auto"/>
          </w:divBdr>
        </w:div>
        <w:div w:id="1919823045">
          <w:marLeft w:val="0"/>
          <w:marRight w:val="0"/>
          <w:marTop w:val="0"/>
          <w:marBottom w:val="0"/>
          <w:divBdr>
            <w:top w:val="none" w:sz="0" w:space="0" w:color="auto"/>
            <w:left w:val="none" w:sz="0" w:space="0" w:color="auto"/>
            <w:bottom w:val="none" w:sz="0" w:space="0" w:color="auto"/>
            <w:right w:val="none" w:sz="0" w:space="0" w:color="auto"/>
          </w:divBdr>
        </w:div>
        <w:div w:id="376704952">
          <w:marLeft w:val="0"/>
          <w:marRight w:val="0"/>
          <w:marTop w:val="0"/>
          <w:marBottom w:val="0"/>
          <w:divBdr>
            <w:top w:val="none" w:sz="0" w:space="0" w:color="auto"/>
            <w:left w:val="none" w:sz="0" w:space="0" w:color="auto"/>
            <w:bottom w:val="none" w:sz="0" w:space="0" w:color="auto"/>
            <w:right w:val="none" w:sz="0" w:space="0" w:color="auto"/>
          </w:divBdr>
        </w:div>
        <w:div w:id="1202597701">
          <w:marLeft w:val="0"/>
          <w:marRight w:val="0"/>
          <w:marTop w:val="0"/>
          <w:marBottom w:val="0"/>
          <w:divBdr>
            <w:top w:val="none" w:sz="0" w:space="0" w:color="auto"/>
            <w:left w:val="none" w:sz="0" w:space="0" w:color="auto"/>
            <w:bottom w:val="none" w:sz="0" w:space="0" w:color="auto"/>
            <w:right w:val="none" w:sz="0" w:space="0" w:color="auto"/>
          </w:divBdr>
        </w:div>
        <w:div w:id="122622808">
          <w:marLeft w:val="0"/>
          <w:marRight w:val="0"/>
          <w:marTop w:val="0"/>
          <w:marBottom w:val="0"/>
          <w:divBdr>
            <w:top w:val="none" w:sz="0" w:space="0" w:color="auto"/>
            <w:left w:val="none" w:sz="0" w:space="0" w:color="auto"/>
            <w:bottom w:val="none" w:sz="0" w:space="0" w:color="auto"/>
            <w:right w:val="none" w:sz="0" w:space="0" w:color="auto"/>
          </w:divBdr>
        </w:div>
      </w:divsChild>
    </w:div>
    <w:div w:id="972521233">
      <w:bodyDiv w:val="1"/>
      <w:marLeft w:val="0"/>
      <w:marRight w:val="0"/>
      <w:marTop w:val="0"/>
      <w:marBottom w:val="0"/>
      <w:divBdr>
        <w:top w:val="none" w:sz="0" w:space="0" w:color="auto"/>
        <w:left w:val="none" w:sz="0" w:space="0" w:color="auto"/>
        <w:bottom w:val="none" w:sz="0" w:space="0" w:color="auto"/>
        <w:right w:val="none" w:sz="0" w:space="0" w:color="auto"/>
      </w:divBdr>
    </w:div>
    <w:div w:id="1200555260">
      <w:bodyDiv w:val="1"/>
      <w:marLeft w:val="0"/>
      <w:marRight w:val="0"/>
      <w:marTop w:val="0"/>
      <w:marBottom w:val="0"/>
      <w:divBdr>
        <w:top w:val="none" w:sz="0" w:space="0" w:color="auto"/>
        <w:left w:val="none" w:sz="0" w:space="0" w:color="auto"/>
        <w:bottom w:val="none" w:sz="0" w:space="0" w:color="auto"/>
        <w:right w:val="none" w:sz="0" w:space="0" w:color="auto"/>
      </w:divBdr>
      <w:divsChild>
        <w:div w:id="361367938">
          <w:marLeft w:val="0"/>
          <w:marRight w:val="0"/>
          <w:marTop w:val="0"/>
          <w:marBottom w:val="0"/>
          <w:divBdr>
            <w:top w:val="none" w:sz="0" w:space="0" w:color="auto"/>
            <w:left w:val="none" w:sz="0" w:space="0" w:color="auto"/>
            <w:bottom w:val="none" w:sz="0" w:space="0" w:color="auto"/>
            <w:right w:val="none" w:sz="0" w:space="0" w:color="auto"/>
          </w:divBdr>
        </w:div>
      </w:divsChild>
    </w:div>
    <w:div w:id="1236284920">
      <w:bodyDiv w:val="1"/>
      <w:marLeft w:val="0"/>
      <w:marRight w:val="0"/>
      <w:marTop w:val="0"/>
      <w:marBottom w:val="0"/>
      <w:divBdr>
        <w:top w:val="none" w:sz="0" w:space="0" w:color="auto"/>
        <w:left w:val="none" w:sz="0" w:space="0" w:color="auto"/>
        <w:bottom w:val="none" w:sz="0" w:space="0" w:color="auto"/>
        <w:right w:val="none" w:sz="0" w:space="0" w:color="auto"/>
      </w:divBdr>
    </w:div>
    <w:div w:id="1269502995">
      <w:bodyDiv w:val="1"/>
      <w:marLeft w:val="0"/>
      <w:marRight w:val="0"/>
      <w:marTop w:val="0"/>
      <w:marBottom w:val="0"/>
      <w:divBdr>
        <w:top w:val="none" w:sz="0" w:space="0" w:color="auto"/>
        <w:left w:val="none" w:sz="0" w:space="0" w:color="auto"/>
        <w:bottom w:val="none" w:sz="0" w:space="0" w:color="auto"/>
        <w:right w:val="none" w:sz="0" w:space="0" w:color="auto"/>
      </w:divBdr>
    </w:div>
    <w:div w:id="1293632420">
      <w:bodyDiv w:val="1"/>
      <w:marLeft w:val="0"/>
      <w:marRight w:val="0"/>
      <w:marTop w:val="0"/>
      <w:marBottom w:val="0"/>
      <w:divBdr>
        <w:top w:val="none" w:sz="0" w:space="0" w:color="auto"/>
        <w:left w:val="none" w:sz="0" w:space="0" w:color="auto"/>
        <w:bottom w:val="none" w:sz="0" w:space="0" w:color="auto"/>
        <w:right w:val="none" w:sz="0" w:space="0" w:color="auto"/>
      </w:divBdr>
    </w:div>
    <w:div w:id="1356879974">
      <w:bodyDiv w:val="1"/>
      <w:marLeft w:val="0"/>
      <w:marRight w:val="0"/>
      <w:marTop w:val="0"/>
      <w:marBottom w:val="0"/>
      <w:divBdr>
        <w:top w:val="none" w:sz="0" w:space="0" w:color="auto"/>
        <w:left w:val="none" w:sz="0" w:space="0" w:color="auto"/>
        <w:bottom w:val="none" w:sz="0" w:space="0" w:color="auto"/>
        <w:right w:val="none" w:sz="0" w:space="0" w:color="auto"/>
      </w:divBdr>
    </w:div>
    <w:div w:id="1474828181">
      <w:bodyDiv w:val="1"/>
      <w:marLeft w:val="0"/>
      <w:marRight w:val="0"/>
      <w:marTop w:val="0"/>
      <w:marBottom w:val="0"/>
      <w:divBdr>
        <w:top w:val="none" w:sz="0" w:space="0" w:color="auto"/>
        <w:left w:val="none" w:sz="0" w:space="0" w:color="auto"/>
        <w:bottom w:val="none" w:sz="0" w:space="0" w:color="auto"/>
        <w:right w:val="none" w:sz="0" w:space="0" w:color="auto"/>
      </w:divBdr>
    </w:div>
    <w:div w:id="1476949032">
      <w:bodyDiv w:val="1"/>
      <w:marLeft w:val="0"/>
      <w:marRight w:val="0"/>
      <w:marTop w:val="0"/>
      <w:marBottom w:val="0"/>
      <w:divBdr>
        <w:top w:val="none" w:sz="0" w:space="0" w:color="auto"/>
        <w:left w:val="none" w:sz="0" w:space="0" w:color="auto"/>
        <w:bottom w:val="none" w:sz="0" w:space="0" w:color="auto"/>
        <w:right w:val="none" w:sz="0" w:space="0" w:color="auto"/>
      </w:divBdr>
      <w:divsChild>
        <w:div w:id="1426608560">
          <w:marLeft w:val="0"/>
          <w:marRight w:val="0"/>
          <w:marTop w:val="0"/>
          <w:marBottom w:val="0"/>
          <w:divBdr>
            <w:top w:val="none" w:sz="0" w:space="0" w:color="auto"/>
            <w:left w:val="none" w:sz="0" w:space="0" w:color="auto"/>
            <w:bottom w:val="none" w:sz="0" w:space="0" w:color="auto"/>
            <w:right w:val="none" w:sz="0" w:space="0" w:color="auto"/>
          </w:divBdr>
        </w:div>
      </w:divsChild>
    </w:div>
    <w:div w:id="1586694540">
      <w:bodyDiv w:val="1"/>
      <w:marLeft w:val="0"/>
      <w:marRight w:val="0"/>
      <w:marTop w:val="0"/>
      <w:marBottom w:val="0"/>
      <w:divBdr>
        <w:top w:val="none" w:sz="0" w:space="0" w:color="auto"/>
        <w:left w:val="none" w:sz="0" w:space="0" w:color="auto"/>
        <w:bottom w:val="none" w:sz="0" w:space="0" w:color="auto"/>
        <w:right w:val="none" w:sz="0" w:space="0" w:color="auto"/>
      </w:divBdr>
    </w:div>
    <w:div w:id="1620912682">
      <w:bodyDiv w:val="1"/>
      <w:marLeft w:val="0"/>
      <w:marRight w:val="0"/>
      <w:marTop w:val="0"/>
      <w:marBottom w:val="0"/>
      <w:divBdr>
        <w:top w:val="none" w:sz="0" w:space="0" w:color="auto"/>
        <w:left w:val="none" w:sz="0" w:space="0" w:color="auto"/>
        <w:bottom w:val="none" w:sz="0" w:space="0" w:color="auto"/>
        <w:right w:val="none" w:sz="0" w:space="0" w:color="auto"/>
      </w:divBdr>
    </w:div>
    <w:div w:id="1621181123">
      <w:bodyDiv w:val="1"/>
      <w:marLeft w:val="0"/>
      <w:marRight w:val="0"/>
      <w:marTop w:val="0"/>
      <w:marBottom w:val="0"/>
      <w:divBdr>
        <w:top w:val="none" w:sz="0" w:space="0" w:color="auto"/>
        <w:left w:val="none" w:sz="0" w:space="0" w:color="auto"/>
        <w:bottom w:val="none" w:sz="0" w:space="0" w:color="auto"/>
        <w:right w:val="none" w:sz="0" w:space="0" w:color="auto"/>
      </w:divBdr>
    </w:div>
    <w:div w:id="1656226658">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738817191">
      <w:bodyDiv w:val="1"/>
      <w:marLeft w:val="0"/>
      <w:marRight w:val="0"/>
      <w:marTop w:val="0"/>
      <w:marBottom w:val="0"/>
      <w:divBdr>
        <w:top w:val="none" w:sz="0" w:space="0" w:color="auto"/>
        <w:left w:val="none" w:sz="0" w:space="0" w:color="auto"/>
        <w:bottom w:val="none" w:sz="0" w:space="0" w:color="auto"/>
        <w:right w:val="none" w:sz="0" w:space="0" w:color="auto"/>
      </w:divBdr>
      <w:divsChild>
        <w:div w:id="2002388277">
          <w:marLeft w:val="0"/>
          <w:marRight w:val="0"/>
          <w:marTop w:val="0"/>
          <w:marBottom w:val="0"/>
          <w:divBdr>
            <w:top w:val="none" w:sz="0" w:space="0" w:color="auto"/>
            <w:left w:val="none" w:sz="0" w:space="0" w:color="auto"/>
            <w:bottom w:val="none" w:sz="0" w:space="0" w:color="auto"/>
            <w:right w:val="none" w:sz="0" w:space="0" w:color="auto"/>
          </w:divBdr>
        </w:div>
      </w:divsChild>
    </w:div>
    <w:div w:id="1793330621">
      <w:bodyDiv w:val="1"/>
      <w:marLeft w:val="0"/>
      <w:marRight w:val="0"/>
      <w:marTop w:val="0"/>
      <w:marBottom w:val="0"/>
      <w:divBdr>
        <w:top w:val="none" w:sz="0" w:space="0" w:color="auto"/>
        <w:left w:val="none" w:sz="0" w:space="0" w:color="auto"/>
        <w:bottom w:val="none" w:sz="0" w:space="0" w:color="auto"/>
        <w:right w:val="none" w:sz="0" w:space="0" w:color="auto"/>
      </w:divBdr>
    </w:div>
    <w:div w:id="18268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876&amp;dst=762&amp;field=134&amp;date=17.03.2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876&amp;dst=634&amp;field=134&amp;date=17.03.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73940/3d0cac60971a511280cbba229d9b6329c07731f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avo.gov.ru/proxy/ips/?docbody=&amp;prevDoc=185142848&amp;backlink=1&amp;&amp;nd=102123427&amp;rdk=0&amp;refoid=185142868" TargetMode="External"/><Relationship Id="rId4" Type="http://schemas.microsoft.com/office/2007/relationships/stylesWithEffects" Target="stylesWithEffects.xml"/><Relationship Id="rId9" Type="http://schemas.openxmlformats.org/officeDocument/2006/relationships/hyperlink" Target="http://pravo.gov.ru/proxy/ips/?docbody=&amp;prevDoc=185142848&amp;backlink=1&amp;&amp;nd=102083574&amp;rdk=0&amp;refoid=1851428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6B85-D4A2-48D9-ADB2-F3ABA991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61</cp:revision>
  <cp:lastPrinted>2025-03-17T01:22:00Z</cp:lastPrinted>
  <dcterms:created xsi:type="dcterms:W3CDTF">2023-10-12T11:52:00Z</dcterms:created>
  <dcterms:modified xsi:type="dcterms:W3CDTF">2025-03-17T03:29:00Z</dcterms:modified>
</cp:coreProperties>
</file>