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12" w:rsidRDefault="007C2212" w:rsidP="007C2212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</w:rPr>
      </w:pPr>
      <w:r>
        <w:rPr>
          <w:rStyle w:val="s10"/>
          <w:b/>
          <w:bCs/>
          <w:color w:val="22272F"/>
        </w:rPr>
        <w:t>УТВЕРЖДЕНЫ</w:t>
      </w:r>
      <w:r>
        <w:rPr>
          <w:b/>
          <w:bCs/>
          <w:color w:val="22272F"/>
        </w:rPr>
        <w:br/>
      </w:r>
      <w:hyperlink r:id="rId5" w:history="1">
        <w:r>
          <w:rPr>
            <w:rStyle w:val="a3"/>
            <w:b/>
            <w:bCs/>
            <w:color w:val="3272C0"/>
            <w:u w:val="none"/>
          </w:rPr>
          <w:t>постановлением</w:t>
        </w:r>
      </w:hyperlink>
      <w:r>
        <w:rPr>
          <w:rStyle w:val="s10"/>
          <w:b/>
          <w:bCs/>
          <w:color w:val="22272F"/>
        </w:rPr>
        <w:t> Правительства</w:t>
      </w:r>
      <w:r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>Российской Федерации</w:t>
      </w:r>
      <w:r>
        <w:rPr>
          <w:b/>
          <w:bCs/>
          <w:color w:val="22272F"/>
        </w:rPr>
        <w:br/>
      </w:r>
      <w:r>
        <w:rPr>
          <w:rStyle w:val="s10"/>
          <w:b/>
          <w:bCs/>
          <w:color w:val="22272F"/>
        </w:rPr>
        <w:t>от 25 июня 2021 г. N 990</w:t>
      </w:r>
    </w:p>
    <w:p w:rsidR="007C2212" w:rsidRDefault="007C2212" w:rsidP="007C2212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C2212" w:rsidRDefault="007C2212" w:rsidP="007C221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Правила</w:t>
      </w:r>
      <w:r>
        <w:rPr>
          <w:b/>
          <w:bCs/>
          <w:color w:val="22272F"/>
          <w:sz w:val="30"/>
          <w:szCs w:val="30"/>
        </w:rPr>
        <w:br/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7C2212" w:rsidRDefault="007C2212" w:rsidP="007C2212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C2212" w:rsidRDefault="007C2212" w:rsidP="007C221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 </w:t>
      </w:r>
      <w:hyperlink r:id="rId6" w:anchor="/multilink/401399931/paragraph/11/number/0:0" w:history="1">
        <w:r>
          <w:rPr>
            <w:rStyle w:val="a3"/>
            <w:color w:val="3272C0"/>
            <w:u w:val="none"/>
          </w:rPr>
          <w:t>программ</w:t>
        </w:r>
      </w:hyperlink>
      <w:r>
        <w:rPr>
          <w:color w:val="464C55"/>
        </w:rPr>
        <w:t> 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3. Программа профилактики состоит из следующих разделов: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б) цели и задачи реализации программы профилактики;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в) перечень профилактических мероприятий, сроки (периодичность) их проведения;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г) показатели результативности и эффективности программы профилактики.</w:t>
      </w:r>
    </w:p>
    <w:p w:rsidR="007C2212" w:rsidRDefault="007C2212" w:rsidP="007C221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 </w:t>
      </w:r>
      <w:hyperlink r:id="rId7" w:anchor="block_1005" w:history="1">
        <w:r>
          <w:rPr>
            <w:rStyle w:val="a3"/>
            <w:color w:val="3272C0"/>
            <w:u w:val="none"/>
          </w:rPr>
          <w:t>пунктами 5 - 9</w:t>
        </w:r>
      </w:hyperlink>
      <w:r>
        <w:rPr>
          <w:color w:val="464C55"/>
        </w:rPr>
        <w:t> 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8. В целях организации </w:t>
      </w:r>
      <w:proofErr w:type="spellStart"/>
      <w:r>
        <w:rPr>
          <w:color w:val="464C55"/>
        </w:rPr>
        <w:t>самообследования</w:t>
      </w:r>
      <w:proofErr w:type="spellEnd"/>
      <w:r>
        <w:rPr>
          <w:color w:val="464C55"/>
        </w:rPr>
        <w:t xml:space="preserve"> в программе профилактики указываются способы </w:t>
      </w:r>
      <w:proofErr w:type="spellStart"/>
      <w:r>
        <w:rPr>
          <w:color w:val="464C55"/>
        </w:rPr>
        <w:t>самообследования</w:t>
      </w:r>
      <w:proofErr w:type="spellEnd"/>
      <w:r>
        <w:rPr>
          <w:color w:val="464C55"/>
        </w:rPr>
        <w:t xml:space="preserve"> в автоматизированном режиме, применяемые в период действия программы профилактики.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7C2212" w:rsidRDefault="007C2212" w:rsidP="007C221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 </w:t>
      </w:r>
      <w:hyperlink r:id="rId8" w:anchor="block_1011" w:history="1">
        <w:r>
          <w:rPr>
            <w:rStyle w:val="a3"/>
            <w:color w:val="3272C0"/>
            <w:u w:val="none"/>
          </w:rPr>
          <w:t>пунктами 11 - 13</w:t>
        </w:r>
      </w:hyperlink>
      <w:r>
        <w:rPr>
          <w:color w:val="464C55"/>
        </w:rPr>
        <w:t> настоящих Правил.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7C2212" w:rsidRDefault="007C2212" w:rsidP="007C2212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7C2212" w:rsidRDefault="007C2212" w:rsidP="007C2212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15. </w:t>
      </w:r>
      <w:hyperlink r:id="rId9" w:anchor="/multilink/401399931/paragraph/31/number/0:0" w:history="1">
        <w:r>
          <w:rPr>
            <w:rStyle w:val="a3"/>
            <w:color w:val="3272C0"/>
            <w:u w:val="none"/>
          </w:rPr>
          <w:t>Программа</w:t>
        </w:r>
      </w:hyperlink>
      <w:r>
        <w:rPr>
          <w:color w:val="464C55"/>
        </w:rPr>
        <w:t> 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8B2112" w:rsidRDefault="008B2112">
      <w:bookmarkStart w:id="0" w:name="_GoBack"/>
      <w:bookmarkEnd w:id="0"/>
    </w:p>
    <w:sectPr w:rsidR="008B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3E"/>
    <w:rsid w:val="00001F5F"/>
    <w:rsid w:val="00005F57"/>
    <w:rsid w:val="00020FB4"/>
    <w:rsid w:val="00023AA3"/>
    <w:rsid w:val="00040F8E"/>
    <w:rsid w:val="00053470"/>
    <w:rsid w:val="000742E4"/>
    <w:rsid w:val="00093B9C"/>
    <w:rsid w:val="0010363E"/>
    <w:rsid w:val="001141BC"/>
    <w:rsid w:val="001270E0"/>
    <w:rsid w:val="001429AC"/>
    <w:rsid w:val="001559A7"/>
    <w:rsid w:val="001D1DE5"/>
    <w:rsid w:val="001D785A"/>
    <w:rsid w:val="0021058D"/>
    <w:rsid w:val="002141FD"/>
    <w:rsid w:val="002331C2"/>
    <w:rsid w:val="00292CE9"/>
    <w:rsid w:val="002E3EEB"/>
    <w:rsid w:val="0032356C"/>
    <w:rsid w:val="0034398E"/>
    <w:rsid w:val="003A604E"/>
    <w:rsid w:val="003A66C6"/>
    <w:rsid w:val="003D3986"/>
    <w:rsid w:val="003F24BE"/>
    <w:rsid w:val="003F26A6"/>
    <w:rsid w:val="00470754"/>
    <w:rsid w:val="004A3566"/>
    <w:rsid w:val="004E3D14"/>
    <w:rsid w:val="00517E3C"/>
    <w:rsid w:val="005302D2"/>
    <w:rsid w:val="005511C3"/>
    <w:rsid w:val="00586085"/>
    <w:rsid w:val="005A7198"/>
    <w:rsid w:val="005F577B"/>
    <w:rsid w:val="00691CBE"/>
    <w:rsid w:val="006D2873"/>
    <w:rsid w:val="006F07A1"/>
    <w:rsid w:val="006F1891"/>
    <w:rsid w:val="006F73BE"/>
    <w:rsid w:val="00712B47"/>
    <w:rsid w:val="007454FB"/>
    <w:rsid w:val="007920C1"/>
    <w:rsid w:val="007C2212"/>
    <w:rsid w:val="0081082C"/>
    <w:rsid w:val="008316BB"/>
    <w:rsid w:val="00841390"/>
    <w:rsid w:val="0085214A"/>
    <w:rsid w:val="008679D9"/>
    <w:rsid w:val="0089635D"/>
    <w:rsid w:val="008B2112"/>
    <w:rsid w:val="0091666B"/>
    <w:rsid w:val="00956EAB"/>
    <w:rsid w:val="0097140C"/>
    <w:rsid w:val="009C11B7"/>
    <w:rsid w:val="009F2058"/>
    <w:rsid w:val="00A11CE5"/>
    <w:rsid w:val="00A523C7"/>
    <w:rsid w:val="00A60C0E"/>
    <w:rsid w:val="00A66172"/>
    <w:rsid w:val="00AF476E"/>
    <w:rsid w:val="00B14B7D"/>
    <w:rsid w:val="00B21F2E"/>
    <w:rsid w:val="00B4580D"/>
    <w:rsid w:val="00B66177"/>
    <w:rsid w:val="00B77733"/>
    <w:rsid w:val="00BA59A9"/>
    <w:rsid w:val="00BB6841"/>
    <w:rsid w:val="00BB7B5E"/>
    <w:rsid w:val="00BD15B7"/>
    <w:rsid w:val="00C05212"/>
    <w:rsid w:val="00C45D6E"/>
    <w:rsid w:val="00C8685A"/>
    <w:rsid w:val="00C945CE"/>
    <w:rsid w:val="00CC070D"/>
    <w:rsid w:val="00D11A21"/>
    <w:rsid w:val="00D23BA7"/>
    <w:rsid w:val="00D917EE"/>
    <w:rsid w:val="00DA3A52"/>
    <w:rsid w:val="00DB17BA"/>
    <w:rsid w:val="00DE1B2B"/>
    <w:rsid w:val="00DE7B0E"/>
    <w:rsid w:val="00E00F47"/>
    <w:rsid w:val="00E4456F"/>
    <w:rsid w:val="00E72155"/>
    <w:rsid w:val="00E77870"/>
    <w:rsid w:val="00EA406A"/>
    <w:rsid w:val="00EC68DC"/>
    <w:rsid w:val="00F2109C"/>
    <w:rsid w:val="00F378BA"/>
    <w:rsid w:val="00F530B2"/>
    <w:rsid w:val="00F53C2A"/>
    <w:rsid w:val="00F9062C"/>
    <w:rsid w:val="00F90AB1"/>
    <w:rsid w:val="00FA216C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C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C2212"/>
  </w:style>
  <w:style w:type="character" w:styleId="a3">
    <w:name w:val="Hyperlink"/>
    <w:basedOn w:val="a0"/>
    <w:uiPriority w:val="99"/>
    <w:semiHidden/>
    <w:unhideWhenUsed/>
    <w:rsid w:val="007C2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C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C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C2212"/>
  </w:style>
  <w:style w:type="character" w:styleId="a3">
    <w:name w:val="Hyperlink"/>
    <w:basedOn w:val="a0"/>
    <w:uiPriority w:val="99"/>
    <w:semiHidden/>
    <w:unhideWhenUsed/>
    <w:rsid w:val="007C2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C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1399931/191c9a954bfc69944ca38ce5743b18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1399931/191c9a954bfc69944ca38ce5743b18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0139993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2023-09-29T02:54:00Z</dcterms:created>
  <dcterms:modified xsi:type="dcterms:W3CDTF">2023-09-29T02:59:00Z</dcterms:modified>
</cp:coreProperties>
</file>